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0" w:rsidRDefault="003B756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3B7560" w:rsidRDefault="003B7560">
      <w:pPr>
        <w:spacing w:after="0" w:line="280" w:lineRule="exact"/>
        <w:ind w:left="1665"/>
        <w:rPr>
          <w:sz w:val="24"/>
          <w:szCs w:val="24"/>
        </w:rPr>
      </w:pPr>
    </w:p>
    <w:p w:rsidR="003B7560" w:rsidRDefault="003B7560">
      <w:pPr>
        <w:spacing w:after="0" w:line="280" w:lineRule="exact"/>
        <w:ind w:left="1665"/>
        <w:rPr>
          <w:sz w:val="24"/>
          <w:szCs w:val="24"/>
        </w:rPr>
      </w:pPr>
    </w:p>
    <w:p w:rsidR="003B7560" w:rsidRDefault="003B7560">
      <w:pPr>
        <w:spacing w:after="0" w:line="280" w:lineRule="exact"/>
        <w:ind w:left="1665"/>
        <w:rPr>
          <w:sz w:val="24"/>
          <w:szCs w:val="24"/>
        </w:rPr>
      </w:pPr>
    </w:p>
    <w:p w:rsidR="00702C23" w:rsidRDefault="009D75B5" w:rsidP="00FC40E7">
      <w:pPr>
        <w:spacing w:before="89" w:after="0" w:line="280" w:lineRule="exact"/>
        <w:ind w:left="1665" w:right="1250"/>
        <w:jc w:val="both"/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MX"/>
        </w:rPr>
        <w:t xml:space="preserve">ACTA PRIMERA SESION ORDINARIA DE LA COMISION EDILICIA DE </w:t>
      </w:r>
    </w:p>
    <w:p w:rsidR="00830C63" w:rsidRDefault="009D75B5" w:rsidP="00FC40E7">
      <w:pPr>
        <w:spacing w:before="89" w:after="0" w:line="280" w:lineRule="exact"/>
        <w:ind w:left="1665" w:right="1250"/>
        <w:jc w:val="both"/>
        <w:rPr>
          <w:b/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MX"/>
        </w:rPr>
        <w:t>TURISMO.</w:t>
      </w:r>
    </w:p>
    <w:p w:rsidR="003B7560" w:rsidRPr="00830C63" w:rsidRDefault="00830C63" w:rsidP="00FC40E7">
      <w:pPr>
        <w:spacing w:before="89" w:after="0" w:line="280" w:lineRule="exact"/>
        <w:ind w:left="1665" w:right="1250"/>
        <w:jc w:val="both"/>
        <w:rPr>
          <w:b/>
          <w:lang w:val="es-MX"/>
        </w:rPr>
      </w:pP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En la ciudad de Etzatlán, Jalisco siendo as 10:30 hora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s del 19 de octubre del 2018, 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en la sala de sesiones del ayuntamiento,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ubicada en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el palacio municipal de Etzatlá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n, </w:t>
      </w:r>
      <w:r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Jalisco se celebró la primera sesión ordinaria de la comisión edilicia de Turismo presidida po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r el regidor Gerardo 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Gutiérrez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García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en su 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carácter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de presidente de 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comisió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n y estando convocados los regidores, Lic. 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María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luisa Ponce 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García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. Ing.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Mario Camar</w:t>
      </w: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ena González Rubio, con fundamento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en lo dispuesto por el 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artículo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27 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de la ley de gobiern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o y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administración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públ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ica municipal en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relación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con los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artículos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29,30,31,32,y 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33 del  reglamento interior del  gobiern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o y 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administración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pública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municipal de Etzatlán, Jalisco se procedió a celebrar la  primera sesión ordinari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a de 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l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a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comisión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de Turismo bajo la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siguiente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-----------------</w:t>
      </w:r>
    </w:p>
    <w:p w:rsidR="003B7560" w:rsidRPr="00830C63" w:rsidRDefault="003B7560" w:rsidP="00FC40E7">
      <w:pPr>
        <w:spacing w:after="0" w:line="230" w:lineRule="exact"/>
        <w:ind w:left="1684" w:right="1250"/>
        <w:rPr>
          <w:sz w:val="24"/>
          <w:szCs w:val="24"/>
          <w:lang w:val="es-MX"/>
        </w:rPr>
      </w:pPr>
    </w:p>
    <w:p w:rsidR="003B7560" w:rsidRPr="00830C63" w:rsidRDefault="009D75B5" w:rsidP="00FC40E7">
      <w:pPr>
        <w:spacing w:before="162" w:after="0" w:line="230" w:lineRule="exact"/>
        <w:ind w:left="1684" w:right="1250"/>
        <w:rPr>
          <w:b/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MX"/>
        </w:rPr>
        <w:t>ORDEN DEL DIA.</w:t>
      </w:r>
    </w:p>
    <w:p w:rsidR="003B7560" w:rsidRPr="00830C63" w:rsidRDefault="00830C63" w:rsidP="00FC40E7">
      <w:pPr>
        <w:tabs>
          <w:tab w:val="left" w:pos="1943"/>
        </w:tabs>
        <w:spacing w:before="190" w:after="0" w:line="230" w:lineRule="exact"/>
        <w:ind w:left="1766" w:right="1250"/>
        <w:rPr>
          <w:lang w:val="es-MX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MX"/>
        </w:rPr>
        <w:t>1.</w:t>
      </w:r>
      <w:r w:rsidR="009D75B5" w:rsidRPr="00830C63">
        <w:rPr>
          <w:rFonts w:ascii="Times New Roman" w:hAnsi="Times New Roman" w:cs="Times New Roman"/>
          <w:color w:val="000000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- Lista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de asistencia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.</w:t>
      </w:r>
    </w:p>
    <w:p w:rsidR="00830C63" w:rsidRDefault="009D75B5" w:rsidP="00FC40E7">
      <w:pPr>
        <w:spacing w:before="17" w:after="0" w:line="440" w:lineRule="exact"/>
        <w:ind w:left="1694" w:right="1250"/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</w:pPr>
      <w:r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 xml:space="preserve">2.- </w:t>
      </w:r>
      <w:r w:rsidR="00830C63"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Comprobación</w:t>
      </w:r>
      <w:r w:rsid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 xml:space="preserve"> de cuó</w:t>
      </w:r>
      <w:r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 xml:space="preserve">rum. </w:t>
      </w:r>
    </w:p>
    <w:p w:rsidR="003B7560" w:rsidRPr="00830C63" w:rsidRDefault="00830C63" w:rsidP="00FC40E7">
      <w:pPr>
        <w:spacing w:before="17" w:after="0" w:line="440" w:lineRule="exact"/>
        <w:ind w:left="1694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3.</w:t>
      </w:r>
      <w:r w:rsidR="009D75B5"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 xml:space="preserve">- </w:t>
      </w:r>
      <w:r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Aprobación</w:t>
      </w:r>
      <w:r w:rsidR="009D75B5"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 xml:space="preserve"> de</w:t>
      </w:r>
      <w:r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l orden</w:t>
      </w:r>
      <w:r w:rsidR="009D75B5"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 xml:space="preserve"> del </w:t>
      </w:r>
      <w:r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día</w:t>
      </w:r>
      <w:r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.</w:t>
      </w:r>
    </w:p>
    <w:p w:rsidR="00830C63" w:rsidRDefault="009D75B5" w:rsidP="00FC40E7">
      <w:pPr>
        <w:spacing w:after="0" w:line="420" w:lineRule="exact"/>
        <w:ind w:left="1689" w:right="1250"/>
        <w:jc w:val="both"/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</w:pP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4.- </w:t>
      </w:r>
      <w:r w:rsidR="00830C63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Presentación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e </w:t>
      </w:r>
      <w:r w:rsidR="00830C63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instalación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de la </w:t>
      </w:r>
      <w:r w:rsidR="00830C63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comisión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de Turismo. </w:t>
      </w:r>
    </w:p>
    <w:p w:rsidR="003B7560" w:rsidRPr="00830C63" w:rsidRDefault="00830C63" w:rsidP="00FC40E7">
      <w:pPr>
        <w:spacing w:after="0" w:line="420" w:lineRule="exact"/>
        <w:ind w:left="1689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5.</w:t>
      </w:r>
      <w:r w:rsidR="009D75B5"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- Nombramiento de secretario y vocal(s)</w:t>
      </w:r>
    </w:p>
    <w:p w:rsidR="003B7560" w:rsidRPr="00830C63" w:rsidRDefault="00830C63" w:rsidP="00FC40E7">
      <w:pPr>
        <w:spacing w:before="146" w:after="0" w:line="240" w:lineRule="exact"/>
        <w:ind w:left="1694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6.-Propuesta pare organizar calendario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de actividades bimestralmente</w:t>
      </w:r>
      <w:r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.</w:t>
      </w:r>
    </w:p>
    <w:p w:rsidR="003B7560" w:rsidRPr="00830C63" w:rsidRDefault="00830C63" w:rsidP="00FC40E7">
      <w:pPr>
        <w:spacing w:before="153" w:after="0" w:line="273" w:lineRule="exact"/>
        <w:ind w:left="1694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>7.- Análisi</w:t>
      </w:r>
      <w:r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>s</w:t>
      </w:r>
      <w:r w:rsidR="009D75B5"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 xml:space="preserve"> y en su caso </w:t>
      </w:r>
      <w:r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>aprobación</w:t>
      </w:r>
      <w:r w:rsidR="009D75B5"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 xml:space="preserve"> pare generar el proyecto </w:t>
      </w:r>
      <w:r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>turístico</w:t>
      </w:r>
      <w:r w:rsidR="009D75B5"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 xml:space="preserve"> marca de 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ciudad, investigar </w:t>
      </w: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y favorecer un marco referencial jurídico y de implementació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n de 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este proyecto como un medio de generar oportunidades económicas y de desarroll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o </w:t>
      </w:r>
      <w:r w:rsidR="009D75B5" w:rsidRPr="00830C63">
        <w:rPr>
          <w:rFonts w:ascii="Times New Roman" w:hAnsi="Times New Roman" w:cs="Times New Roman"/>
          <w:color w:val="000000"/>
          <w:w w:val="114"/>
          <w:sz w:val="20"/>
          <w:szCs w:val="20"/>
          <w:lang w:val="es-MX"/>
        </w:rPr>
        <w:t>social.</w:t>
      </w:r>
    </w:p>
    <w:p w:rsidR="003B7560" w:rsidRPr="00830C63" w:rsidRDefault="009D75B5" w:rsidP="00FC40E7">
      <w:pPr>
        <w:spacing w:before="203" w:after="0" w:line="230" w:lineRule="exact"/>
        <w:ind w:left="1713" w:right="1250"/>
        <w:jc w:val="both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8,- Asuntos varios.</w:t>
      </w:r>
    </w:p>
    <w:p w:rsidR="003B7560" w:rsidRPr="00830C63" w:rsidRDefault="009D75B5" w:rsidP="00FC40E7">
      <w:pPr>
        <w:spacing w:before="190" w:after="0" w:line="230" w:lineRule="exact"/>
        <w:ind w:left="1713" w:right="1250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19"/>
          <w:sz w:val="20"/>
          <w:szCs w:val="20"/>
          <w:lang w:val="es-MX"/>
        </w:rPr>
        <w:t>9.- Clausura.</w:t>
      </w:r>
    </w:p>
    <w:p w:rsidR="003B7560" w:rsidRPr="00830C63" w:rsidRDefault="003B7560" w:rsidP="00FC40E7">
      <w:pPr>
        <w:spacing w:after="0" w:line="230" w:lineRule="exact"/>
        <w:ind w:left="1708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30" w:lineRule="exact"/>
        <w:ind w:left="1708" w:right="1250"/>
        <w:rPr>
          <w:sz w:val="24"/>
          <w:szCs w:val="24"/>
          <w:lang w:val="es-MX"/>
        </w:rPr>
      </w:pPr>
    </w:p>
    <w:p w:rsidR="003B7560" w:rsidRPr="00830C63" w:rsidRDefault="009D75B5" w:rsidP="00FC40E7">
      <w:pPr>
        <w:spacing w:before="150" w:after="0" w:line="230" w:lineRule="exact"/>
        <w:ind w:left="1708" w:right="1250"/>
        <w:rPr>
          <w:b/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es-MX"/>
        </w:rPr>
        <w:t>PRIMER PUNTO DEL ORDEN DE DIA.</w:t>
      </w:r>
    </w:p>
    <w:p w:rsidR="003B7560" w:rsidRPr="00830C63" w:rsidRDefault="00AE1399" w:rsidP="00FC40E7">
      <w:pPr>
        <w:tabs>
          <w:tab w:val="left" w:pos="2020"/>
        </w:tabs>
        <w:spacing w:before="169" w:after="0" w:line="280" w:lineRule="exact"/>
        <w:ind w:left="1713" w:right="1250" w:firstLine="23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1.-Lista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de asis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tencia. En use de la voz el regidor Gerardo 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Gutiérrez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García</w:t>
      </w:r>
      <w:r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da la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bienvenida a los regidores presentes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, agr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adece su asistencia a la primera sesió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n de </w:t>
      </w:r>
      <w:r w:rsidR="009D75B5" w:rsidRPr="00830C63">
        <w:rPr>
          <w:lang w:val="es-MX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es-MX"/>
        </w:rPr>
        <w:t xml:space="preserve">la </w:t>
      </w:r>
      <w:r w:rsidR="00121660" w:rsidRPr="00830C6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comisión</w:t>
      </w:r>
      <w:r w:rsidR="009D75B5" w:rsidRPr="00830C6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colegiada de turismo,  me permito pasar lista de </w:t>
      </w:r>
      <w:r w:rsidR="00121660" w:rsidRPr="00830C6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asistencia</w:t>
      </w:r>
      <w:r w:rsidR="009D75B5" w:rsidRPr="00830C6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de los </w:t>
      </w:r>
      <w:r w:rsidR="00121660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integrantes pare efecto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de </w:t>
      </w:r>
      <w:r w:rsidR="00121660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sesionar verí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dicamente</w:t>
      </w:r>
      <w:r w:rsidR="00121660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.</w:t>
      </w:r>
    </w:p>
    <w:p w:rsidR="003B7560" w:rsidRPr="00830C63" w:rsidRDefault="009D75B5" w:rsidP="00FC40E7">
      <w:pPr>
        <w:spacing w:before="182" w:after="0" w:line="230" w:lineRule="exact"/>
        <w:ind w:left="1723" w:right="1250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Regidor Gerardo </w:t>
      </w:r>
      <w:r w:rsidR="00121660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Gutiérrez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</w:t>
      </w:r>
      <w:r w:rsidR="00121660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García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</w:t>
      </w:r>
      <w:r w:rsidRPr="00121660">
        <w:rPr>
          <w:rFonts w:ascii="Times New Roman" w:hAnsi="Times New Roman" w:cs="Times New Roman"/>
          <w:b/>
          <w:color w:val="000000"/>
          <w:w w:val="122"/>
          <w:sz w:val="20"/>
          <w:szCs w:val="20"/>
          <w:lang w:val="es-MX"/>
        </w:rPr>
        <w:t>PRESENTE.</w:t>
      </w:r>
    </w:p>
    <w:p w:rsidR="003B7560" w:rsidRPr="00830C63" w:rsidRDefault="009D75B5" w:rsidP="00FC40E7">
      <w:pPr>
        <w:spacing w:before="190" w:after="0" w:line="230" w:lineRule="exact"/>
        <w:ind w:left="1723" w:right="1250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Regidora </w:t>
      </w:r>
      <w:r w:rsidR="00121660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María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Luisa Ponce </w:t>
      </w:r>
      <w:r w:rsidR="00121660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García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</w:t>
      </w:r>
      <w:r w:rsidRPr="00121660">
        <w:rPr>
          <w:rFonts w:ascii="Times New Roman" w:hAnsi="Times New Roman" w:cs="Times New Roman"/>
          <w:b/>
          <w:color w:val="000000"/>
          <w:w w:val="123"/>
          <w:sz w:val="20"/>
          <w:szCs w:val="20"/>
          <w:lang w:val="es-MX"/>
        </w:rPr>
        <w:t>PRESENTE.</w:t>
      </w:r>
    </w:p>
    <w:p w:rsidR="003B7560" w:rsidRPr="00121660" w:rsidRDefault="009D75B5" w:rsidP="00FC40E7">
      <w:pPr>
        <w:spacing w:before="54" w:after="0" w:line="420" w:lineRule="exact"/>
        <w:ind w:left="1718" w:right="1250" w:firstLine="4"/>
        <w:jc w:val="both"/>
        <w:rPr>
          <w:b/>
          <w:lang w:val="es-MX"/>
        </w:rPr>
      </w:pP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Regidor. Mario </w:t>
      </w:r>
      <w:proofErr w:type="spellStart"/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Camarena</w:t>
      </w:r>
      <w:proofErr w:type="spellEnd"/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Gonzales Rubio</w:t>
      </w:r>
      <w:r w:rsidR="00121660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.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</w:t>
      </w:r>
      <w:r w:rsidRPr="00121660">
        <w:rPr>
          <w:rFonts w:ascii="Times New Roman" w:hAnsi="Times New Roman" w:cs="Times New Roman"/>
          <w:b/>
          <w:color w:val="000000"/>
          <w:w w:val="122"/>
          <w:sz w:val="20"/>
          <w:szCs w:val="20"/>
          <w:lang w:val="es-MX"/>
        </w:rPr>
        <w:t>PRESENTE.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</w:t>
      </w:r>
      <w:r w:rsidRPr="00121660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es-MX"/>
        </w:rPr>
        <w:t>SEGUNDO PUNTO DEL ORDEN DE DIA.</w:t>
      </w:r>
    </w:p>
    <w:p w:rsidR="003B7560" w:rsidRPr="00830C63" w:rsidRDefault="003B7560" w:rsidP="00FC40E7">
      <w:pPr>
        <w:spacing w:after="0" w:line="240" w:lineRule="exact"/>
        <w:ind w:right="1250"/>
        <w:rPr>
          <w:sz w:val="12"/>
          <w:szCs w:val="12"/>
          <w:lang w:val="es-MX"/>
        </w:rPr>
        <w:sectPr w:rsidR="003B7560" w:rsidRPr="00830C63">
          <w:pgSz w:w="11740" w:h="15260"/>
          <w:pgMar w:top="-20" w:right="0" w:bottom="-20" w:left="0" w:header="0" w:footer="0" w:gutter="0"/>
          <w:cols w:space="720"/>
        </w:sectPr>
      </w:pPr>
    </w:p>
    <w:p w:rsidR="003B7560" w:rsidRPr="00830C63" w:rsidRDefault="003B7560" w:rsidP="00FC40E7">
      <w:pPr>
        <w:spacing w:after="0" w:line="240" w:lineRule="exact"/>
        <w:ind w:right="1250"/>
        <w:rPr>
          <w:rFonts w:ascii="Times New Roman" w:hAnsi="Times New Roman" w:cs="Times New Roman"/>
          <w:sz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641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641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641" w:right="1250"/>
        <w:rPr>
          <w:sz w:val="24"/>
          <w:szCs w:val="24"/>
          <w:lang w:val="es-MX"/>
        </w:rPr>
      </w:pPr>
    </w:p>
    <w:p w:rsidR="003B7560" w:rsidRPr="00830C63" w:rsidRDefault="009D75B5" w:rsidP="00FC40E7">
      <w:pPr>
        <w:tabs>
          <w:tab w:val="left" w:pos="4867"/>
        </w:tabs>
        <w:spacing w:before="69" w:after="0" w:line="280" w:lineRule="exact"/>
        <w:ind w:left="1641" w:right="1250"/>
        <w:jc w:val="both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2.- </w:t>
      </w:r>
      <w:r w:rsidR="00121660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Comprobación</w:t>
      </w:r>
      <w:r w:rsidR="00121660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de </w:t>
      </w:r>
      <w:proofErr w:type="spellStart"/>
      <w:r w:rsidR="00121660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cuó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rum</w:t>
      </w:r>
      <w:proofErr w:type="spellEnd"/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.</w:t>
      </w:r>
      <w:r w:rsidR="00121660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-</w:t>
      </w:r>
      <w:r w:rsidR="00121660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 xml:space="preserve"> en virtud de esta</w:t>
      </w:r>
      <w:r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 xml:space="preserve">r los tres regidores convocados 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presentes,</w:t>
      </w:r>
      <w:r w:rsidR="00121660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se declare le existencia de cuó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rum legal quedando legalmente </w:t>
      </w:r>
      <w:r w:rsidR="00121660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instalada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</w:t>
      </w:r>
      <w:r w:rsidR="00121660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para su celebración, por l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o tanto, </w:t>
      </w:r>
      <w:r w:rsidR="00121660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serán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validos los acuerdos que en la presente </w:t>
      </w:r>
      <w:r w:rsidR="00121660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sesión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se aprueben</w:t>
      </w:r>
      <w:r w:rsidR="00121660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.</w:t>
      </w:r>
    </w:p>
    <w:p w:rsidR="003B7560" w:rsidRPr="00830C63" w:rsidRDefault="003B7560" w:rsidP="00FC40E7">
      <w:pPr>
        <w:spacing w:after="0" w:line="230" w:lineRule="exact"/>
        <w:ind w:left="1656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30" w:lineRule="exact"/>
        <w:ind w:left="1656" w:right="1250"/>
        <w:rPr>
          <w:sz w:val="24"/>
          <w:szCs w:val="24"/>
          <w:lang w:val="es-MX"/>
        </w:rPr>
      </w:pPr>
    </w:p>
    <w:p w:rsidR="003B7560" w:rsidRPr="00830C63" w:rsidRDefault="00121660" w:rsidP="00FC40E7">
      <w:pPr>
        <w:spacing w:before="182" w:after="0" w:line="230" w:lineRule="exact"/>
        <w:ind w:left="1656" w:right="1250"/>
        <w:rPr>
          <w:lang w:val="es-MX"/>
        </w:rPr>
      </w:pPr>
      <w:r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MX"/>
        </w:rPr>
        <w:t>TERC</w:t>
      </w:r>
      <w:r w:rsidR="009D75B5" w:rsidRPr="00830C63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MX"/>
        </w:rPr>
        <w:t xml:space="preserve">ER PUNTO DEL </w:t>
      </w:r>
      <w:r w:rsidR="009D75B5" w:rsidRPr="00830C63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MX"/>
        </w:rPr>
        <w:t>ORDEN DE DIA.</w:t>
      </w:r>
    </w:p>
    <w:p w:rsidR="003B7560" w:rsidRPr="00830C63" w:rsidRDefault="00121660" w:rsidP="00FC40E7">
      <w:pPr>
        <w:spacing w:before="144" w:after="0" w:line="286" w:lineRule="exact"/>
        <w:ind w:left="1656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3.- Aprobación de orden del día. Acto continuo el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regidor Lic. Gerardo 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Gutiérrez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García</w:t>
      </w:r>
      <w:r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,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pone a su 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consideración</w:t>
      </w:r>
      <w:r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de los integrantes de la com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isión</w:t>
      </w:r>
      <w:r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edilicia s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i 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están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de 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acuerdo con la propuesta del orden de día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, 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sírvanse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manifestando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mediante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votación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, por lo que se aprueba por votació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n de los tres presentes estando todos a favor.</w:t>
      </w:r>
    </w:p>
    <w:p w:rsidR="003B7560" w:rsidRPr="00830C63" w:rsidRDefault="003B7560" w:rsidP="00FC40E7">
      <w:pPr>
        <w:spacing w:after="0" w:line="230" w:lineRule="exact"/>
        <w:ind w:left="1656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30" w:lineRule="exact"/>
        <w:ind w:left="1656" w:right="1250"/>
        <w:rPr>
          <w:sz w:val="24"/>
          <w:szCs w:val="24"/>
          <w:lang w:val="es-MX"/>
        </w:rPr>
      </w:pPr>
    </w:p>
    <w:p w:rsidR="003B7560" w:rsidRPr="00830C63" w:rsidRDefault="00FC40E7" w:rsidP="00FC40E7">
      <w:pPr>
        <w:spacing w:before="141" w:after="0" w:line="230" w:lineRule="exact"/>
        <w:ind w:left="1656" w:right="1250"/>
        <w:rPr>
          <w:lang w:val="es-MX"/>
        </w:rPr>
      </w:pPr>
      <w:r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MX"/>
        </w:rPr>
        <w:t>CUARTO PUNTO</w:t>
      </w:r>
      <w:r w:rsidR="009D75B5" w:rsidRPr="00830C63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MX"/>
        </w:rPr>
        <w:t xml:space="preserve"> DEL ORDEN DE DIA,</w:t>
      </w:r>
    </w:p>
    <w:p w:rsidR="003B7560" w:rsidRPr="00830C63" w:rsidRDefault="009D75B5" w:rsidP="00FC40E7">
      <w:pPr>
        <w:spacing w:before="173" w:after="0" w:line="275" w:lineRule="exact"/>
        <w:ind w:left="1656" w:right="1250"/>
        <w:jc w:val="both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4,- </w:t>
      </w:r>
      <w:r w:rsidR="00AF21C9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Presentación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e </w:t>
      </w:r>
      <w:r w:rsidR="00AF21C9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instalación</w:t>
      </w:r>
      <w:r w:rsidR="00AF21C9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de la comisió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n de turismo Acto continuo el regidor 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Gerardo </w:t>
      </w:r>
      <w:r w:rsidR="00AF21C9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Gutiérrez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</w:t>
      </w:r>
      <w:r w:rsidR="00AF21C9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García</w:t>
      </w:r>
      <w:r w:rsidR="00AF21C9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habla so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bre la importan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cia de la </w:t>
      </w:r>
      <w:r w:rsidR="00AF21C9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comisión</w:t>
      </w:r>
      <w:r w:rsidR="00AF21C9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de la comisión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de 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turismo y la </w:t>
      </w:r>
      <w:r w:rsidR="00AF21C9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vocación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</w:t>
      </w:r>
      <w:r w:rsidR="00AF21C9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turística</w:t>
      </w:r>
      <w:r w:rsidR="00AF21C9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que tiene </w:t>
      </w:r>
      <w:proofErr w:type="spellStart"/>
      <w:r w:rsidR="00AF21C9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Etzatlán</w:t>
      </w:r>
      <w:proofErr w:type="spellEnd"/>
      <w:r w:rsidR="00AF21C9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, por lo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que anima a los presentes a </w:t>
      </w:r>
      <w:r w:rsidR="00AF21C9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no escatimar esfuerzos pare trabaja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r por </w:t>
      </w:r>
      <w:r w:rsidR="00AF21C9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ello, y formalmente instalada la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</w:t>
      </w:r>
      <w:r w:rsidR="00AF21C9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comisión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da </w:t>
      </w:r>
      <w:r w:rsidR="00FC40E7">
        <w:rPr>
          <w:rFonts w:ascii="Times New Roman" w:hAnsi="Times New Roman" w:cs="Times New Roman"/>
          <w:color w:val="000000"/>
          <w:w w:val="116"/>
          <w:sz w:val="20"/>
          <w:szCs w:val="20"/>
          <w:lang w:val="es-MX"/>
        </w:rPr>
        <w:t>la bien</w:t>
      </w:r>
      <w:r w:rsidRPr="00830C63">
        <w:rPr>
          <w:rFonts w:ascii="Times New Roman" w:hAnsi="Times New Roman" w:cs="Times New Roman"/>
          <w:color w:val="000000"/>
          <w:w w:val="116"/>
          <w:sz w:val="20"/>
          <w:szCs w:val="20"/>
          <w:lang w:val="es-MX"/>
        </w:rPr>
        <w:t xml:space="preserve"> venida.</w:t>
      </w:r>
    </w:p>
    <w:p w:rsidR="003B7560" w:rsidRPr="00830C63" w:rsidRDefault="003B7560" w:rsidP="00FC40E7">
      <w:pPr>
        <w:spacing w:after="0" w:line="230" w:lineRule="exact"/>
        <w:ind w:left="1670" w:right="1250"/>
        <w:rPr>
          <w:sz w:val="24"/>
          <w:szCs w:val="24"/>
          <w:lang w:val="es-MX"/>
        </w:rPr>
      </w:pPr>
    </w:p>
    <w:p w:rsidR="003B7560" w:rsidRPr="00FC40E7" w:rsidRDefault="00FC40E7" w:rsidP="00FC40E7">
      <w:pPr>
        <w:spacing w:before="143" w:after="0" w:line="230" w:lineRule="exact"/>
        <w:ind w:left="1670" w:right="1250"/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MX"/>
        </w:rPr>
      </w:pPr>
      <w:r w:rsidRPr="00FC40E7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MX"/>
        </w:rPr>
        <w:t>QU</w:t>
      </w:r>
      <w:r w:rsidR="009D75B5" w:rsidRPr="00830C63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MX"/>
        </w:rPr>
        <w:t xml:space="preserve">INTO PUNTO DEL ORDEN DE </w:t>
      </w:r>
      <w:r w:rsidR="009D75B5" w:rsidRPr="00830C63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MX"/>
        </w:rPr>
        <w:t>DIA,</w:t>
      </w:r>
    </w:p>
    <w:p w:rsidR="003B7560" w:rsidRPr="00830C63" w:rsidRDefault="009D75B5" w:rsidP="00FC40E7">
      <w:pPr>
        <w:spacing w:before="181" w:after="0" w:line="266" w:lineRule="exact"/>
        <w:ind w:left="1656" w:right="1250"/>
        <w:jc w:val="both"/>
        <w:rPr>
          <w:lang w:val="es-MX"/>
        </w:rPr>
      </w:pPr>
      <w:r w:rsidRPr="00FC40E7">
        <w:rPr>
          <w:rFonts w:ascii="Times New Roman" w:hAnsi="Times New Roman" w:cs="Times New Roman"/>
          <w:color w:val="000000"/>
          <w:w w:val="105"/>
          <w:sz w:val="20"/>
          <w:szCs w:val="20"/>
          <w:lang w:val="es-MX"/>
        </w:rPr>
        <w:t>5</w:t>
      </w:r>
      <w:r w:rsidR="00FC40E7">
        <w:rPr>
          <w:rFonts w:ascii="Times New Roman" w:hAnsi="Times New Roman" w:cs="Times New Roman"/>
          <w:color w:val="000000"/>
          <w:w w:val="105"/>
          <w:sz w:val="20"/>
          <w:szCs w:val="20"/>
          <w:lang w:val="es-MX"/>
        </w:rPr>
        <w:t>.</w:t>
      </w:r>
      <w:r w:rsidRPr="00FC40E7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MX"/>
        </w:rPr>
        <w:t>-</w:t>
      </w:r>
      <w:r w:rsidRPr="00830C63">
        <w:rPr>
          <w:rFonts w:ascii="Times New Roman" w:hAnsi="Times New Roman" w:cs="Times New Roman"/>
          <w:b/>
          <w:color w:val="000000"/>
          <w:w w:val="123"/>
          <w:sz w:val="20"/>
          <w:szCs w:val="20"/>
          <w:lang w:val="es-MX"/>
        </w:rPr>
        <w:t xml:space="preserve"> </w:t>
      </w:r>
      <w:r w:rsidR="00FC40E7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Nom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bramiento de secretario y vocal(</w:t>
      </w:r>
      <w:r w:rsidR="00FC40E7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s) En este punto de orden de día se propone como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secretaria a la Lic. </w:t>
      </w:r>
      <w:r w:rsidR="00FC40E7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María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Luisa Ponce </w:t>
      </w:r>
      <w:r w:rsidR="00FC40E7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García</w:t>
      </w:r>
      <w:r w:rsidR="00FC40E7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y vocal al Ing. Mario </w:t>
      </w:r>
      <w:proofErr w:type="spellStart"/>
      <w:r w:rsidR="00FC40E7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Camarena</w:t>
      </w:r>
      <w:proofErr w:type="spellEnd"/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</w:t>
      </w:r>
      <w:r w:rsidR="00702C2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Gonzá</w:t>
      </w:r>
      <w:r w:rsidR="00702C23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lez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Rubio. Estos aceptando de </w:t>
      </w:r>
      <w:r w:rsidR="00FC40E7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conformidad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queda instalada la </w:t>
      </w:r>
      <w:r w:rsidR="00FC40E7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comisión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bajo 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el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siguiente </w:t>
      </w:r>
      <w:r w:rsidR="00FC40E7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orden:</w:t>
      </w:r>
    </w:p>
    <w:p w:rsidR="003B7560" w:rsidRPr="00830C63" w:rsidRDefault="009D75B5" w:rsidP="00FC40E7">
      <w:pPr>
        <w:spacing w:before="204" w:after="0" w:line="230" w:lineRule="exact"/>
        <w:ind w:left="1670" w:right="1250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Presidente de </w:t>
      </w:r>
      <w:r w:rsidR="00FC40E7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comisión</w:t>
      </w:r>
      <w:r w:rsidR="00FC40E7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de Turismo.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Gerardo </w:t>
      </w:r>
      <w:r w:rsidR="00FC40E7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Gutiérrez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</w:t>
      </w:r>
      <w:r w:rsidR="00FC40E7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García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.</w:t>
      </w:r>
    </w:p>
    <w:p w:rsidR="003B7560" w:rsidRPr="00830C63" w:rsidRDefault="00FC40E7" w:rsidP="00FC40E7">
      <w:pPr>
        <w:spacing w:before="190" w:after="0" w:line="230" w:lineRule="exact"/>
        <w:ind w:left="1670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Secretario de comisión de Turism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o. 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María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Luisa Ponce 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García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.</w:t>
      </w:r>
    </w:p>
    <w:p w:rsidR="003B7560" w:rsidRPr="00830C63" w:rsidRDefault="00FC40E7" w:rsidP="00FC40E7">
      <w:pPr>
        <w:spacing w:before="190" w:after="0" w:line="230" w:lineRule="exact"/>
        <w:ind w:left="1728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Vocal de comisión de Turismo. Mario </w:t>
      </w:r>
      <w:proofErr w:type="spellStart"/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Camarena</w:t>
      </w:r>
      <w:proofErr w:type="spellEnd"/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Gonzá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lez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Rubi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o.</w:t>
      </w:r>
    </w:p>
    <w:p w:rsidR="003B7560" w:rsidRPr="00830C63" w:rsidRDefault="003B7560" w:rsidP="00FC40E7">
      <w:pPr>
        <w:spacing w:after="0" w:line="230" w:lineRule="exact"/>
        <w:ind w:left="1670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30" w:lineRule="exact"/>
        <w:ind w:left="1670" w:right="1250"/>
        <w:rPr>
          <w:sz w:val="24"/>
          <w:szCs w:val="24"/>
          <w:lang w:val="es-MX"/>
        </w:rPr>
      </w:pPr>
    </w:p>
    <w:p w:rsidR="00FC40E7" w:rsidRDefault="00702C23" w:rsidP="00FC40E7">
      <w:pPr>
        <w:spacing w:before="170" w:after="0" w:line="230" w:lineRule="exact"/>
        <w:ind w:left="1670" w:right="1250"/>
        <w:rPr>
          <w:lang w:val="es-MX"/>
        </w:rPr>
      </w:pPr>
      <w:r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MX"/>
        </w:rPr>
        <w:t>SEXT</w:t>
      </w:r>
      <w:r w:rsidR="00FC40E7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MX"/>
        </w:rPr>
        <w:t>O PUNTO</w:t>
      </w:r>
      <w:r w:rsidR="009D75B5" w:rsidRPr="00830C63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MX"/>
        </w:rPr>
        <w:t xml:space="preserve"> DEL ORDEN DE DIA</w:t>
      </w:r>
      <w:r w:rsidR="00FC40E7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MX"/>
        </w:rPr>
        <w:t>.</w:t>
      </w:r>
    </w:p>
    <w:p w:rsidR="00FC40E7" w:rsidRPr="00FC40E7" w:rsidRDefault="00FC40E7" w:rsidP="00FC40E7">
      <w:pPr>
        <w:spacing w:after="0" w:line="230" w:lineRule="exact"/>
        <w:ind w:left="1670" w:right="1250"/>
        <w:jc w:val="both"/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</w:pPr>
      <w:r>
        <w:rPr>
          <w:lang w:val="es-MX"/>
        </w:rPr>
        <w:t xml:space="preserve">6.- </w:t>
      </w:r>
      <w:r w:rsidRPr="00FC40E7">
        <w:rPr>
          <w:rFonts w:ascii="Times New Roman" w:hAnsi="Times New Roman" w:cs="Times New Roman"/>
          <w:color w:val="000000"/>
          <w:w w:val="127"/>
          <w:sz w:val="20"/>
          <w:szCs w:val="20"/>
          <w:lang w:val="es-MX"/>
        </w:rPr>
        <w:t>Pro</w:t>
      </w:r>
      <w:r>
        <w:rPr>
          <w:rFonts w:ascii="Times New Roman" w:hAnsi="Times New Roman" w:cs="Times New Roman"/>
          <w:color w:val="000000"/>
          <w:w w:val="127"/>
          <w:sz w:val="20"/>
          <w:szCs w:val="20"/>
          <w:lang w:val="es-MX"/>
        </w:rPr>
        <w:t>puesta  para  organiza</w:t>
      </w:r>
      <w:r w:rsidR="009D75B5" w:rsidRPr="00830C63">
        <w:rPr>
          <w:rFonts w:ascii="Times New Roman" w:hAnsi="Times New Roman" w:cs="Times New Roman"/>
          <w:color w:val="000000"/>
          <w:w w:val="127"/>
          <w:sz w:val="20"/>
          <w:szCs w:val="20"/>
          <w:lang w:val="es-MX"/>
        </w:rPr>
        <w:t>r calendario  de  acti</w:t>
      </w:r>
      <w:r>
        <w:rPr>
          <w:rFonts w:ascii="Times New Roman" w:hAnsi="Times New Roman" w:cs="Times New Roman"/>
          <w:color w:val="000000"/>
          <w:w w:val="127"/>
          <w:sz w:val="20"/>
          <w:szCs w:val="20"/>
          <w:lang w:val="es-MX"/>
        </w:rPr>
        <w:t>vidades  bimestralmente.  En  el</w:t>
      </w:r>
      <w:r w:rsidR="009D75B5" w:rsidRPr="00830C63">
        <w:rPr>
          <w:rFonts w:ascii="Times New Roman" w:hAnsi="Times New Roman" w:cs="Times New Roman"/>
          <w:color w:val="000000"/>
          <w:w w:val="127"/>
          <w:sz w:val="20"/>
          <w:szCs w:val="20"/>
          <w:lang w:val="es-MX"/>
        </w:rPr>
        <w:t xml:space="preserve"> </w:t>
      </w:r>
      <w:r w:rsidR="009D75B5" w:rsidRPr="00830C63">
        <w:rPr>
          <w:lang w:val="es-MX"/>
        </w:rPr>
        <w:br/>
      </w:r>
      <w:r w:rsidR="009D75B5" w:rsidRPr="00830C63">
        <w:rPr>
          <w:rFonts w:ascii="Times New Roman" w:hAnsi="Times New Roman" w:cs="Times New Roman"/>
          <w:color w:val="000000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  <w:t>d</w:t>
      </w:r>
      <w:r w:rsidR="009D75B5" w:rsidRPr="00830C63"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  <w:t>e</w:t>
      </w:r>
      <w:r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  <w:t>sa</w:t>
      </w:r>
      <w:r w:rsidR="009D75B5" w:rsidRPr="00830C63"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  <w:t>ho</w:t>
      </w:r>
      <w:r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  <w:t>go de punto sexto se planteó en lo</w:t>
      </w:r>
      <w:r w:rsidR="009D75B5" w:rsidRPr="00830C63"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  <w:t xml:space="preserve"> sucesivo tener un plan bimestral de 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actividades y sesiona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r de igual manera, 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así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co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ma dar secuencia aporte y seguim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iento 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a los programas y</w:t>
      </w: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proyectos relaciona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dos con Turismo. Estando todos de acuerdo </w:t>
      </w:r>
    </w:p>
    <w:p w:rsidR="003B7560" w:rsidRPr="00830C63" w:rsidRDefault="00FC40E7" w:rsidP="00FC40E7">
      <w:pPr>
        <w:spacing w:after="0" w:line="230" w:lineRule="exact"/>
        <w:ind w:left="1670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aprobó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por l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a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mayoría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.</w:t>
      </w:r>
    </w:p>
    <w:p w:rsidR="003B7560" w:rsidRPr="00830C63" w:rsidRDefault="003B7560" w:rsidP="00FC40E7">
      <w:pPr>
        <w:spacing w:after="0" w:line="322" w:lineRule="exact"/>
        <w:ind w:left="1684" w:right="1250"/>
        <w:jc w:val="both"/>
        <w:rPr>
          <w:sz w:val="24"/>
          <w:szCs w:val="24"/>
          <w:lang w:val="es-MX"/>
        </w:rPr>
      </w:pPr>
    </w:p>
    <w:p w:rsidR="003B7560" w:rsidRPr="00702C23" w:rsidRDefault="00702C23" w:rsidP="00FC40E7">
      <w:pPr>
        <w:spacing w:before="244" w:after="0" w:line="322" w:lineRule="exact"/>
        <w:ind w:left="1684" w:right="1250"/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MX"/>
        </w:rPr>
        <w:t>SEPTIMO PUNTO DEL ORDEN DE DIA</w:t>
      </w:r>
    </w:p>
    <w:p w:rsidR="003B7560" w:rsidRPr="00702C23" w:rsidRDefault="00702C23" w:rsidP="00702C23">
      <w:pPr>
        <w:spacing w:before="150" w:after="0" w:line="260" w:lineRule="exact"/>
        <w:ind w:left="1684" w:right="1250"/>
        <w:jc w:val="both"/>
        <w:rPr>
          <w:lang w:val="es-MX"/>
        </w:rPr>
        <w:sectPr w:rsidR="003B7560" w:rsidRPr="00702C23">
          <w:pgSz w:w="11740" w:h="15260"/>
          <w:pgMar w:top="-20" w:right="0" w:bottom="-20" w:left="0" w:header="0" w:footer="0" w:gutter="0"/>
          <w:cols w:space="720"/>
        </w:sectPr>
      </w:pPr>
      <w:r w:rsidRPr="00702C2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7</w:t>
      </w:r>
      <w:r w:rsidR="009D75B5" w:rsidRPr="00830C63">
        <w:rPr>
          <w:rFonts w:ascii="Times New Roman" w:hAnsi="Times New Roman" w:cs="Times New Roman"/>
          <w:b/>
          <w:color w:val="000000"/>
          <w:w w:val="126"/>
          <w:sz w:val="20"/>
          <w:szCs w:val="20"/>
          <w:lang w:val="es-MX"/>
        </w:rPr>
        <w:t xml:space="preserve">.- 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Análisis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de propues</w:t>
      </w:r>
      <w:r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ta de generar proyecto turístico, per medio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del registro de 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marca, coma una forma estr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a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t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égica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turística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, que 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aporte al desarrollo econó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mico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y</w:t>
      </w:r>
    </w:p>
    <w:p w:rsidR="00702C23" w:rsidRDefault="00702C23" w:rsidP="00FC40E7">
      <w:pPr>
        <w:spacing w:before="89" w:after="0" w:line="280" w:lineRule="exact"/>
        <w:ind w:left="1641" w:right="1250"/>
        <w:jc w:val="both"/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</w:pPr>
    </w:p>
    <w:p w:rsidR="00702C23" w:rsidRDefault="00702C23" w:rsidP="00FC40E7">
      <w:pPr>
        <w:spacing w:before="89" w:after="0" w:line="280" w:lineRule="exact"/>
        <w:ind w:left="1641" w:right="1250"/>
        <w:jc w:val="both"/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</w:pPr>
    </w:p>
    <w:p w:rsidR="00702C23" w:rsidRDefault="00702C23" w:rsidP="00FC40E7">
      <w:pPr>
        <w:spacing w:before="89" w:after="0" w:line="280" w:lineRule="exact"/>
        <w:ind w:left="1641" w:right="1250"/>
        <w:jc w:val="both"/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</w:pPr>
    </w:p>
    <w:p w:rsidR="00702C23" w:rsidRDefault="00702C23" w:rsidP="00FC40E7">
      <w:pPr>
        <w:spacing w:before="89" w:after="0" w:line="280" w:lineRule="exact"/>
        <w:ind w:left="1641" w:right="1250"/>
        <w:jc w:val="both"/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</w:pPr>
    </w:p>
    <w:p w:rsidR="003B7560" w:rsidRPr="00702C23" w:rsidRDefault="00702C23" w:rsidP="00FC40E7">
      <w:pPr>
        <w:spacing w:before="89" w:after="0" w:line="280" w:lineRule="exact"/>
        <w:ind w:left="1641" w:right="1250"/>
        <w:jc w:val="both"/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</w:pPr>
      <w:r w:rsidRPr="00702C2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con </w:t>
      </w:r>
      <w:r w:rsidR="009D75B5" w:rsidRPr="00702C2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</w:t>
      </w:r>
      <w:r w:rsidRPr="00702C2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ello al rezagó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de desarrollo, social,</w:t>
      </w:r>
      <w:r w:rsidR="009D75B5" w:rsidRPr="00830C6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los regidores presentes hablaron de la 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importancia de poder despertar la vocación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turística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de Etzatlán y creen que po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r 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medio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de este proyecto se  puede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n en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causas estrategias  para el d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esarrollo </w:t>
      </w:r>
      <w:r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turístico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, 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quedando todos 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de acuerdo 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en com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enzar a 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generar un marco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de referencia 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de </w:t>
      </w:r>
      <w:r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investigación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jurídica y sobre todo de incluir a la sociedad  para la mejor toma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de </w:t>
      </w:r>
      <w:r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decisiones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respecto a este proyecto, quedando de acuerdo h</w:t>
      </w:r>
      <w:r w:rsidR="00234E86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acer proyecto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pasarlo al </w:t>
      </w:r>
      <w:r w:rsidR="00234E86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pleno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y dar 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secuencia.</w:t>
      </w:r>
    </w:p>
    <w:p w:rsidR="003B7560" w:rsidRPr="00702C23" w:rsidRDefault="003B7560" w:rsidP="00FC40E7">
      <w:pPr>
        <w:spacing w:after="0" w:line="253" w:lineRule="exact"/>
        <w:ind w:left="1641" w:right="1250"/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</w:pPr>
    </w:p>
    <w:p w:rsidR="003B7560" w:rsidRPr="00830C63" w:rsidRDefault="003B7560" w:rsidP="00FC40E7">
      <w:pPr>
        <w:spacing w:after="0" w:line="253" w:lineRule="exact"/>
        <w:ind w:left="1641" w:right="1250"/>
        <w:rPr>
          <w:sz w:val="24"/>
          <w:szCs w:val="24"/>
          <w:lang w:val="es-MX"/>
        </w:rPr>
      </w:pPr>
    </w:p>
    <w:p w:rsidR="003B7560" w:rsidRPr="00830C63" w:rsidRDefault="00234E86" w:rsidP="00FC40E7">
      <w:pPr>
        <w:spacing w:before="97" w:after="0" w:line="253" w:lineRule="exact"/>
        <w:ind w:left="1641" w:right="1250"/>
        <w:rPr>
          <w:lang w:val="es-MX"/>
        </w:rPr>
      </w:pPr>
      <w:r>
        <w:rPr>
          <w:rFonts w:ascii="Times New Roman" w:hAnsi="Times New Roman" w:cs="Times New Roman"/>
          <w:b/>
          <w:color w:val="000000"/>
          <w:w w:val="104"/>
          <w:sz w:val="20"/>
          <w:szCs w:val="20"/>
          <w:lang w:val="es-MX"/>
        </w:rPr>
        <w:t>OCTAVO Q</w:t>
      </w:r>
      <w:r w:rsidR="009D75B5" w:rsidRPr="00830C63">
        <w:rPr>
          <w:rFonts w:ascii="Times New Roman" w:hAnsi="Times New Roman" w:cs="Times New Roman"/>
          <w:b/>
          <w:color w:val="000000"/>
          <w:w w:val="104"/>
          <w:sz w:val="20"/>
          <w:szCs w:val="20"/>
          <w:lang w:val="es-MX"/>
        </w:rPr>
        <w:t>U</w:t>
      </w:r>
      <w:r>
        <w:rPr>
          <w:rFonts w:ascii="Times New Roman" w:hAnsi="Times New Roman" w:cs="Times New Roman"/>
          <w:b/>
          <w:color w:val="000000"/>
          <w:w w:val="104"/>
          <w:sz w:val="20"/>
          <w:szCs w:val="20"/>
          <w:lang w:val="es-MX"/>
        </w:rPr>
        <w:t>I</w:t>
      </w:r>
      <w:r w:rsidR="009D75B5" w:rsidRPr="00830C63">
        <w:rPr>
          <w:rFonts w:ascii="Times New Roman" w:hAnsi="Times New Roman" w:cs="Times New Roman"/>
          <w:b/>
          <w:color w:val="000000"/>
          <w:w w:val="104"/>
          <w:sz w:val="20"/>
          <w:szCs w:val="20"/>
          <w:lang w:val="es-MX"/>
        </w:rPr>
        <w:t xml:space="preserve">NTO DEL ORDEN DE </w:t>
      </w:r>
      <w:r w:rsidR="009D75B5" w:rsidRPr="00830C63">
        <w:rPr>
          <w:rFonts w:ascii="Times New Roman" w:hAnsi="Times New Roman" w:cs="Times New Roman"/>
          <w:b/>
          <w:color w:val="000000"/>
          <w:w w:val="104"/>
          <w:lang w:val="es-MX"/>
        </w:rPr>
        <w:t>DIA.</w:t>
      </w:r>
    </w:p>
    <w:p w:rsidR="003B7560" w:rsidRPr="00234E86" w:rsidRDefault="00234E86" w:rsidP="00FC40E7">
      <w:pPr>
        <w:spacing w:before="187" w:after="0" w:line="253" w:lineRule="exact"/>
        <w:ind w:left="1656" w:right="1250"/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</w:pP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8.- Asuntos vario</w:t>
      </w:r>
      <w:r w:rsidR="009D75B5" w:rsidRPr="00234E86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s- </w:t>
      </w:r>
      <w:r w:rsidR="009D75B5" w:rsidRPr="00234E86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Sin asuntos varios a tratar.</w:t>
      </w:r>
    </w:p>
    <w:p w:rsidR="003B7560" w:rsidRPr="00234E86" w:rsidRDefault="003B7560" w:rsidP="00FC40E7">
      <w:pPr>
        <w:spacing w:after="0" w:line="230" w:lineRule="exact"/>
        <w:ind w:left="1656" w:right="1250"/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</w:pPr>
    </w:p>
    <w:p w:rsidR="003B7560" w:rsidRPr="00234E86" w:rsidRDefault="003B7560" w:rsidP="00FC40E7">
      <w:pPr>
        <w:spacing w:after="0" w:line="230" w:lineRule="exact"/>
        <w:ind w:left="1656" w:right="1250"/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</w:pPr>
    </w:p>
    <w:p w:rsidR="003B7560" w:rsidRPr="00830C63" w:rsidRDefault="003B7560" w:rsidP="00FC40E7">
      <w:pPr>
        <w:spacing w:after="0" w:line="230" w:lineRule="exact"/>
        <w:ind w:left="1656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30" w:lineRule="exact"/>
        <w:ind w:left="1656" w:right="1250"/>
        <w:rPr>
          <w:sz w:val="24"/>
          <w:szCs w:val="24"/>
          <w:lang w:val="es-MX"/>
        </w:rPr>
      </w:pPr>
    </w:p>
    <w:p w:rsidR="003B7560" w:rsidRPr="00830C63" w:rsidRDefault="009D75B5" w:rsidP="00FC40E7">
      <w:pPr>
        <w:spacing w:before="126" w:after="0" w:line="230" w:lineRule="exact"/>
        <w:ind w:left="1656" w:right="1250"/>
        <w:rPr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MX"/>
        </w:rPr>
        <w:t>NOVENO PUNTO DEL ORDEN DE DIA.</w:t>
      </w:r>
    </w:p>
    <w:p w:rsidR="003B7560" w:rsidRPr="00234E86" w:rsidRDefault="009D75B5" w:rsidP="00FC40E7">
      <w:pPr>
        <w:spacing w:before="159" w:after="0" w:line="268" w:lineRule="exact"/>
        <w:ind w:left="1641" w:right="1250"/>
        <w:jc w:val="both"/>
        <w:rPr>
          <w:lang w:val="es-MX"/>
        </w:rPr>
      </w:pPr>
      <w:r w:rsidRP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9.- Clausura. </w:t>
      </w:r>
      <w:r w:rsidRP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En el desahogo pare su </w:t>
      </w:r>
      <w:r w:rsid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debida y legar constancia. en el noveno punto</w:t>
      </w:r>
      <w:r w:rsidRP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</w:t>
      </w:r>
      <w:r w:rsidRPr="00234E86">
        <w:rPr>
          <w:rFonts w:ascii="Times New Roman" w:hAnsi="Times New Roman" w:cs="Times New Roman"/>
          <w:color w:val="000000"/>
          <w:w w:val="121"/>
          <w:lang w:val="es-MX"/>
        </w:rPr>
        <w:t xml:space="preserve">de </w:t>
      </w:r>
      <w:r w:rsidR="00234E86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día consiste en la cl</w:t>
      </w:r>
      <w:r w:rsidRPr="00234E86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ausura de </w:t>
      </w:r>
      <w:r w:rsidR="00234E86">
        <w:rPr>
          <w:rFonts w:ascii="Times New Roman" w:hAnsi="Times New Roman" w:cs="Times New Roman"/>
          <w:color w:val="000000"/>
          <w:w w:val="121"/>
          <w:lang w:val="es-MX"/>
        </w:rPr>
        <w:t>sesió</w:t>
      </w:r>
      <w:r w:rsidRPr="00234E86">
        <w:rPr>
          <w:rFonts w:ascii="Times New Roman" w:hAnsi="Times New Roman" w:cs="Times New Roman"/>
          <w:color w:val="000000"/>
          <w:w w:val="121"/>
          <w:lang w:val="es-MX"/>
        </w:rPr>
        <w:t xml:space="preserve">n, </w:t>
      </w:r>
      <w:r w:rsidRPr="00234E86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el </w:t>
      </w:r>
      <w:r w:rsidRPr="00234E86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presidente de </w:t>
      </w:r>
      <w:r w:rsidR="00234E86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la comisió</w:t>
      </w:r>
      <w:r w:rsidRPr="00234E86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n de turismo </w:t>
      </w:r>
      <w:r w:rsidRP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 xml:space="preserve">Gerardo </w:t>
      </w:r>
      <w:r w:rsidR="00234E86" w:rsidRPr="00234E86">
        <w:rPr>
          <w:rFonts w:ascii="Times New Roman" w:hAnsi="Times New Roman" w:cs="Times New Roman"/>
          <w:color w:val="000000"/>
          <w:w w:val="117"/>
          <w:lang w:val="es-MX"/>
        </w:rPr>
        <w:t>Gutiérrez</w:t>
      </w:r>
      <w:r w:rsidRPr="00234E86">
        <w:rPr>
          <w:rFonts w:ascii="Times New Roman" w:hAnsi="Times New Roman" w:cs="Times New Roman"/>
          <w:color w:val="000000"/>
          <w:w w:val="117"/>
          <w:lang w:val="es-MX"/>
        </w:rPr>
        <w:t xml:space="preserve"> </w:t>
      </w:r>
      <w:r w:rsidR="00234E86" w:rsidRP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>García</w:t>
      </w:r>
      <w:r w:rsid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>, da po</w:t>
      </w:r>
      <w:r w:rsidRP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 xml:space="preserve">r </w:t>
      </w:r>
      <w:r w:rsidRP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 xml:space="preserve">clausurada </w:t>
      </w:r>
      <w:r w:rsidRP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 xml:space="preserve">la primera </w:t>
      </w:r>
      <w:r w:rsid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>sesión siendo</w:t>
      </w:r>
      <w:r w:rsidRP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 xml:space="preserve"> </w:t>
      </w:r>
      <w:r w:rsid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>las 11:00 ho</w:t>
      </w:r>
      <w:r w:rsidRP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 xml:space="preserve">ras </w:t>
      </w:r>
      <w:r w:rsidR="00234E86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celebrada en la sala</w:t>
      </w:r>
      <w:r w:rsidRPr="00234E86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de ayuntam</w:t>
      </w:r>
      <w:r w:rsidR="00234E86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iento, declarando válidos l</w:t>
      </w:r>
      <w:r w:rsidRPr="00234E86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os acuerdos de la presente </w:t>
      </w:r>
      <w:r w:rsid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acta</w:t>
      </w:r>
      <w:r w:rsidRP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</w:t>
      </w:r>
      <w:r w:rsid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se da par clausurada, levantánd</w:t>
      </w:r>
      <w:r w:rsidR="00234E86" w:rsidRP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ose</w:t>
      </w:r>
      <w:r w:rsid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la misma</w:t>
      </w:r>
      <w:r w:rsidRP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para su debida y legal constancia, </w:t>
      </w:r>
      <w:r w:rsidRPr="00234E86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se agradece </w:t>
      </w:r>
      <w:r w:rsidR="00234E86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a los presentes su asistencia</w:t>
      </w:r>
      <w:r w:rsidRPr="00234E86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.</w:t>
      </w:r>
    </w:p>
    <w:p w:rsidR="003B7560" w:rsidRPr="00830C63" w:rsidRDefault="003B7560" w:rsidP="00FC40E7">
      <w:pPr>
        <w:spacing w:after="0" w:line="230" w:lineRule="exact"/>
        <w:ind w:left="4996" w:right="1250"/>
        <w:rPr>
          <w:sz w:val="24"/>
          <w:szCs w:val="24"/>
          <w:lang w:val="es-MX"/>
        </w:rPr>
      </w:pPr>
    </w:p>
    <w:p w:rsidR="00234E86" w:rsidRPr="00830C63" w:rsidRDefault="00234E86" w:rsidP="00FC40E7">
      <w:pPr>
        <w:spacing w:after="0" w:line="230" w:lineRule="exact"/>
        <w:ind w:left="4996" w:right="1250"/>
        <w:rPr>
          <w:sz w:val="24"/>
          <w:szCs w:val="24"/>
          <w:lang w:val="es-MX"/>
        </w:rPr>
      </w:pPr>
    </w:p>
    <w:p w:rsidR="003B7560" w:rsidRPr="00830C63" w:rsidRDefault="009D75B5" w:rsidP="00FC40E7">
      <w:pPr>
        <w:spacing w:before="184" w:after="0" w:line="230" w:lineRule="exact"/>
        <w:ind w:left="4996" w:right="1250"/>
        <w:rPr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>ATENTAMENTE;</w:t>
      </w:r>
    </w:p>
    <w:p w:rsidR="003B7560" w:rsidRDefault="009D75B5" w:rsidP="00FC40E7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 w:rsidRPr="00234E86"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>ETZATLAN JALISCO, 19 DE OCTUB</w:t>
      </w:r>
      <w:r w:rsidRPr="00234E86"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 xml:space="preserve">RE </w:t>
      </w:r>
      <w:r w:rsidRPr="00234E86"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>2018</w:t>
      </w:r>
    </w:p>
    <w:p w:rsidR="00234E86" w:rsidRDefault="00234E86" w:rsidP="00234E86">
      <w:pPr>
        <w:spacing w:before="171" w:after="0" w:line="253" w:lineRule="exact"/>
        <w:ind w:left="3527" w:right="1250"/>
        <w:jc w:val="center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 xml:space="preserve">    LIC. GERARDO GUTIERREZ GARCIA</w:t>
      </w: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>PRESIDENTE DE COMISIÓN DE TURISMO</w:t>
      </w: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 xml:space="preserve">        LIC. MARIA LUISA PONCE GARCIA</w:t>
      </w: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>SECRETARIO TECNICO COMISIÓN DE TURISMO</w:t>
      </w: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</w:p>
    <w:p w:rsidR="00234E86" w:rsidRP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</w:p>
    <w:p w:rsidR="003B7560" w:rsidRDefault="00234E86" w:rsidP="00234E86">
      <w:pPr>
        <w:spacing w:after="0" w:line="230" w:lineRule="exact"/>
        <w:ind w:left="3614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 xml:space="preserve">ING. MARIO CAMARENA GONZALEZ RUBIO </w:t>
      </w:r>
    </w:p>
    <w:p w:rsidR="00234E86" w:rsidRPr="00234E86" w:rsidRDefault="00234E86" w:rsidP="00234E86">
      <w:pPr>
        <w:spacing w:after="0" w:line="230" w:lineRule="exact"/>
        <w:ind w:left="3614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 xml:space="preserve">      VOCAL DE COMISIÓN DE TURISMO</w:t>
      </w:r>
    </w:p>
    <w:p w:rsidR="003B7560" w:rsidRPr="00830C63" w:rsidRDefault="003B7560" w:rsidP="00234E86">
      <w:pPr>
        <w:spacing w:after="0" w:line="230" w:lineRule="exact"/>
        <w:ind w:left="3614" w:right="1250"/>
        <w:rPr>
          <w:sz w:val="24"/>
          <w:szCs w:val="24"/>
          <w:lang w:val="es-MX"/>
        </w:rPr>
      </w:pPr>
    </w:p>
    <w:p w:rsidR="003B7560" w:rsidRDefault="003B7560" w:rsidP="00FC40E7">
      <w:pPr>
        <w:spacing w:after="0" w:line="240" w:lineRule="exact"/>
        <w:ind w:right="1250"/>
        <w:rPr>
          <w:sz w:val="12"/>
          <w:szCs w:val="12"/>
          <w:lang w:val="es-MX"/>
        </w:rPr>
      </w:pPr>
    </w:p>
    <w:p w:rsidR="00234E86" w:rsidRDefault="00234E86" w:rsidP="00FC40E7">
      <w:pPr>
        <w:spacing w:after="0" w:line="240" w:lineRule="exact"/>
        <w:ind w:right="1250"/>
        <w:rPr>
          <w:sz w:val="12"/>
          <w:szCs w:val="12"/>
          <w:lang w:val="es-MX"/>
        </w:rPr>
      </w:pPr>
    </w:p>
    <w:p w:rsidR="00234E86" w:rsidRDefault="00234E86" w:rsidP="00FC40E7">
      <w:pPr>
        <w:spacing w:after="0" w:line="240" w:lineRule="exact"/>
        <w:ind w:right="1250"/>
        <w:rPr>
          <w:sz w:val="12"/>
          <w:szCs w:val="12"/>
          <w:lang w:val="es-MX"/>
        </w:rPr>
      </w:pPr>
    </w:p>
    <w:p w:rsidR="00234E86" w:rsidRPr="00830C63" w:rsidRDefault="00234E86" w:rsidP="00FC40E7">
      <w:pPr>
        <w:spacing w:after="0" w:line="240" w:lineRule="exact"/>
        <w:ind w:right="1250"/>
        <w:rPr>
          <w:sz w:val="12"/>
          <w:szCs w:val="12"/>
          <w:lang w:val="es-MX"/>
        </w:rPr>
        <w:sectPr w:rsidR="00234E86" w:rsidRPr="00830C63">
          <w:pgSz w:w="11740" w:h="15220"/>
          <w:pgMar w:top="-20" w:right="0" w:bottom="-20" w:left="0" w:header="0" w:footer="0" w:gutter="0"/>
          <w:cols w:space="720"/>
        </w:sectPr>
      </w:pPr>
    </w:p>
    <w:p w:rsidR="003B7560" w:rsidRPr="00830C63" w:rsidRDefault="003B7560" w:rsidP="00FC40E7">
      <w:pPr>
        <w:spacing w:after="0" w:line="240" w:lineRule="exact"/>
        <w:ind w:right="1250"/>
        <w:rPr>
          <w:rFonts w:ascii="Times New Roman" w:hAnsi="Times New Roman" w:cs="Times New Roman"/>
          <w:sz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478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478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478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478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478" w:right="1250"/>
        <w:rPr>
          <w:sz w:val="24"/>
          <w:szCs w:val="24"/>
          <w:lang w:val="es-MX"/>
        </w:rPr>
      </w:pPr>
    </w:p>
    <w:p w:rsidR="003615CB" w:rsidRDefault="009D75B5" w:rsidP="00FC40E7">
      <w:pPr>
        <w:spacing w:after="0" w:line="280" w:lineRule="exact"/>
        <w:ind w:left="1478" w:right="1250" w:firstLine="9"/>
        <w:jc w:val="both"/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  <w:t xml:space="preserve">PLENO DEL HONORABLE AYUNTAMIENTO </w:t>
      </w:r>
    </w:p>
    <w:p w:rsidR="003615CB" w:rsidRDefault="009D75B5" w:rsidP="00FC40E7">
      <w:pPr>
        <w:spacing w:after="0" w:line="280" w:lineRule="exact"/>
        <w:ind w:left="1478" w:right="1250" w:firstLine="9"/>
        <w:jc w:val="both"/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  <w:t>CONSTITUCIONAL DE ETZATLAN,</w:t>
      </w:r>
      <w:r w:rsidR="003615CB"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  <w:t xml:space="preserve"> JALISCO</w:t>
      </w:r>
      <w:r w:rsidRPr="00830C63"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  <w:t xml:space="preserve">. </w:t>
      </w:r>
    </w:p>
    <w:p w:rsidR="003B7560" w:rsidRPr="00830C63" w:rsidRDefault="009D75B5" w:rsidP="00FC40E7">
      <w:pPr>
        <w:spacing w:after="0" w:line="280" w:lineRule="exact"/>
        <w:ind w:left="1478" w:right="1250" w:firstLine="9"/>
        <w:jc w:val="both"/>
        <w:rPr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  <w:t>PRESENTE:</w:t>
      </w:r>
    </w:p>
    <w:p w:rsidR="003615CB" w:rsidRDefault="003615CB" w:rsidP="00FC40E7">
      <w:pPr>
        <w:spacing w:after="0" w:line="280" w:lineRule="exact"/>
        <w:ind w:left="1492" w:right="1250" w:firstLine="4"/>
        <w:jc w:val="both"/>
        <w:rPr>
          <w:rFonts w:ascii="Times New Roman" w:hAnsi="Times New Roman" w:cs="Times New Roman"/>
          <w:b/>
          <w:color w:val="000000"/>
          <w:w w:val="108"/>
          <w:sz w:val="18"/>
          <w:szCs w:val="18"/>
          <w:lang w:val="es-MX"/>
        </w:rPr>
      </w:pPr>
    </w:p>
    <w:p w:rsidR="003B7560" w:rsidRPr="003615CB" w:rsidRDefault="003615CB" w:rsidP="00D31FB2">
      <w:pPr>
        <w:spacing w:after="0" w:line="280" w:lineRule="exact"/>
        <w:ind w:left="1492" w:right="1250" w:firstLine="4"/>
        <w:jc w:val="both"/>
        <w:rPr>
          <w:lang w:val="es-MX"/>
        </w:rPr>
      </w:pPr>
      <w:r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El que susc</w:t>
      </w:r>
      <w:r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ribe Lic</w:t>
      </w:r>
      <w:r w:rsidR="009D75B5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. Gerardo </w:t>
      </w:r>
      <w:r w:rsidR="00D31FB2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Gutiérrez</w:t>
      </w:r>
      <w:r w:rsidR="009D75B5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</w:t>
      </w:r>
      <w:r w:rsidR="00D31FB2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García</w:t>
      </w:r>
      <w:r w:rsid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, en mi c</w:t>
      </w:r>
      <w:r w:rsidR="00D31FB2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arácter</w:t>
      </w:r>
      <w:r w:rsid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de Regidor Presidente de la Comisión</w:t>
      </w:r>
      <w:r w:rsidR="009D75B5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, </w:t>
      </w:r>
      <w:r w:rsidR="009D75B5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Edilicia de Turi</w:t>
      </w:r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smo y los regidores vocales; Lic</w:t>
      </w:r>
      <w:r w:rsidR="009D75B5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. </w:t>
      </w:r>
      <w:r w:rsidR="00D31FB2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María</w:t>
      </w:r>
      <w:r w:rsidR="009D75B5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Luisa </w:t>
      </w:r>
      <w:r w:rsidR="00D31FB2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García</w:t>
      </w:r>
      <w:r w:rsidR="009D75B5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P</w:t>
      </w:r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once e Ing. Mario </w:t>
      </w:r>
      <w:proofErr w:type="spellStart"/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Camarena</w:t>
      </w:r>
      <w:proofErr w:type="spellEnd"/>
      <w:r w:rsidR="009D75B5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</w:t>
      </w:r>
      <w:r w:rsidR="00D31FB2" w:rsidRPr="003615CB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González</w:t>
      </w:r>
      <w:r w:rsidR="009D75B5" w:rsidRPr="003615CB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 xml:space="preserve"> </w:t>
      </w:r>
      <w:r w:rsid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Rubio del H. Ayuntamiento Constitucional de Etzatlán, Jalisco. Administración 2018-2020, en ejercicio</w:t>
      </w:r>
      <w:r w:rsidR="009D75B5" w:rsidRPr="003615CB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 xml:space="preserve"> de las facultades </w:t>
      </w:r>
      <w:r w:rsid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que nos confieren los artículos 10 y 37 fracciones II y VI, 40 fracció</w:t>
      </w:r>
      <w:r w:rsidR="009D75B5" w:rsidRPr="003615CB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n</w:t>
      </w:r>
      <w:r w:rsid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 xml:space="preserve"> II,</w:t>
      </w:r>
      <w:r w:rsidR="00D31FB2">
        <w:rPr>
          <w:lang w:val="es-MX"/>
        </w:rPr>
        <w:t xml:space="preserve"> </w:t>
      </w:r>
      <w:r w:rsidR="00D31FB2">
        <w:rPr>
          <w:rFonts w:ascii="Times New Roman" w:hAnsi="Times New Roman" w:cs="Times New Roman"/>
          <w:color w:val="000000"/>
          <w:w w:val="103"/>
          <w:sz w:val="18"/>
          <w:szCs w:val="18"/>
          <w:lang w:val="es-MX"/>
        </w:rPr>
        <w:t>41 fracción II, 49 fracció</w:t>
      </w:r>
      <w:r w:rsidR="009D75B5" w:rsidRPr="003615CB">
        <w:rPr>
          <w:rFonts w:ascii="Times New Roman" w:hAnsi="Times New Roman" w:cs="Times New Roman"/>
          <w:color w:val="000000"/>
          <w:w w:val="103"/>
          <w:sz w:val="18"/>
          <w:szCs w:val="18"/>
          <w:lang w:val="es-MX"/>
        </w:rPr>
        <w:t xml:space="preserve">n III, </w:t>
      </w:r>
      <w:r w:rsidR="009D75B5" w:rsidRPr="003615CB">
        <w:rPr>
          <w:rFonts w:ascii="Times New Roman" w:hAnsi="Times New Roman" w:cs="Times New Roman"/>
          <w:color w:val="000000"/>
          <w:sz w:val="18"/>
          <w:szCs w:val="18"/>
          <w:lang w:val="es-MX"/>
        </w:rPr>
        <w:tab/>
      </w:r>
      <w:r w:rsid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50 fracció</w:t>
      </w:r>
      <w:r w:rsidR="009D75B5" w:rsidRPr="003615CB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n I y </w:t>
      </w:r>
      <w:r w:rsidR="00D31FB2" w:rsidRPr="003615CB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demás</w:t>
      </w:r>
      <w:r w:rsidR="009D75B5" w:rsidRPr="003615CB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 relativo</w:t>
      </w:r>
      <w:r w:rsidR="009D75B5" w:rsidRPr="003615CB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s </w:t>
      </w:r>
      <w:r w:rsidR="009D75B5" w:rsidRPr="003615CB">
        <w:rPr>
          <w:rFonts w:ascii="Times New Roman" w:hAnsi="Times New Roman" w:cs="Times New Roman"/>
          <w:i/>
          <w:color w:val="000000"/>
          <w:w w:val="110"/>
          <w:sz w:val="18"/>
          <w:szCs w:val="18"/>
          <w:lang w:val="es-MX"/>
        </w:rPr>
        <w:t xml:space="preserve">y </w:t>
      </w:r>
      <w:r w:rsid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aplicables de la Ley de Gobierno</w:t>
      </w:r>
      <w:r w:rsidR="009D75B5" w:rsidRPr="003615CB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 y la </w:t>
      </w:r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Administración Pública Municipal de </w:t>
      </w:r>
      <w:proofErr w:type="spellStart"/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Etzatlan</w:t>
      </w:r>
      <w:proofErr w:type="spellEnd"/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, Jalisco así como</w:t>
      </w:r>
      <w:r w:rsidR="009D75B5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</w:t>
      </w:r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de conformidad a lo dispuesto po</w:t>
      </w:r>
      <w:r w:rsidR="009D75B5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r 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los </w:t>
      </w:r>
      <w:r w:rsidR="00D31FB2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artículos</w:t>
      </w:r>
      <w:r w:rsid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 28, 42. y 70 fracción III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 del </w:t>
      </w:r>
      <w:r w:rsid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Reglamento Interior del Gobierno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 y la </w:t>
      </w:r>
      <w:r w:rsidR="00D31FB2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Administración</w:t>
      </w:r>
      <w:r w:rsid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 Púb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lica Municipal de </w:t>
      </w:r>
      <w:r w:rsid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Etzatlán Jalisco; y con las formali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dades previstas por los </w:t>
      </w:r>
      <w:r w:rsidR="00D31FB2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artículos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 43 inciso d, 44, 45 y</w:t>
      </w:r>
      <w:r w:rsid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47 del ordenamie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nto antes citado que rige la vida interior de </w:t>
      </w:r>
      <w:r w:rsidR="009D75B5" w:rsidRP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este </w:t>
      </w:r>
      <w:r w:rsid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H. Cuerpo Edilicio tenemos a bien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 </w:t>
      </w:r>
      <w:r w:rsidR="009D75B5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someter a su elevada </w:t>
      </w:r>
      <w:r w:rsidR="00D31FB2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consideración</w:t>
      </w:r>
      <w:r w:rsid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l</w:t>
      </w:r>
      <w:r w:rsidR="009D75B5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a siguiente:</w:t>
      </w:r>
    </w:p>
    <w:p w:rsidR="003B7560" w:rsidRPr="00830C63" w:rsidRDefault="00D31FB2" w:rsidP="00FC40E7">
      <w:pPr>
        <w:spacing w:before="204" w:after="0" w:line="207" w:lineRule="exact"/>
        <w:ind w:left="1497" w:right="1250"/>
        <w:rPr>
          <w:lang w:val="es-MX"/>
        </w:rPr>
      </w:pPr>
      <w:r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  <w:t>INI</w:t>
      </w:r>
      <w:r w:rsidR="009D75B5" w:rsidRPr="00830C63"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  <w:t>CIATIVA DE</w:t>
      </w:r>
      <w:r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  <w:t xml:space="preserve"> ACUERDO EDILI</w:t>
      </w:r>
      <w:r w:rsidR="009D75B5" w:rsidRPr="00830C63"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  <w:t>CIO.</w:t>
      </w:r>
    </w:p>
    <w:p w:rsidR="003B7560" w:rsidRPr="00D31FB2" w:rsidRDefault="00D31FB2" w:rsidP="00FC40E7">
      <w:pPr>
        <w:spacing w:before="173" w:after="0" w:line="280" w:lineRule="exact"/>
        <w:ind w:left="1502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20"/>
          <w:sz w:val="18"/>
          <w:szCs w:val="18"/>
          <w:lang w:val="es-MX"/>
        </w:rPr>
        <w:t>Aprobación de la iniciativa para generar trabajos y estrategias de promoció</w:t>
      </w:r>
      <w:r w:rsidR="009D75B5" w:rsidRPr="00D31FB2">
        <w:rPr>
          <w:rFonts w:ascii="Times New Roman" w:hAnsi="Times New Roman" w:cs="Times New Roman"/>
          <w:color w:val="000000"/>
          <w:w w:val="120"/>
          <w:sz w:val="18"/>
          <w:szCs w:val="18"/>
          <w:lang w:val="es-MX"/>
        </w:rPr>
        <w:t xml:space="preserve">n </w:t>
      </w:r>
      <w:r w:rsidRPr="00D31FB2">
        <w:rPr>
          <w:rFonts w:ascii="Times New Roman" w:hAnsi="Times New Roman" w:cs="Times New Roman"/>
          <w:color w:val="000000"/>
          <w:w w:val="120"/>
          <w:sz w:val="18"/>
          <w:szCs w:val="18"/>
          <w:lang w:val="es-MX"/>
        </w:rPr>
        <w:t>turística</w:t>
      </w:r>
      <w:r w:rsidR="009D75B5" w:rsidRPr="00D31FB2">
        <w:rPr>
          <w:rFonts w:ascii="Times New Roman" w:hAnsi="Times New Roman" w:cs="Times New Roman"/>
          <w:color w:val="000000"/>
          <w:w w:val="120"/>
          <w:sz w:val="18"/>
          <w:szCs w:val="18"/>
          <w:lang w:val="es-MX"/>
        </w:rPr>
        <w:t xml:space="preserve"> con el </w:t>
      </w:r>
      <w:r w:rsidR="009D75B5" w:rsidRP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program</w:t>
      </w:r>
      <w:r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a</w:t>
      </w:r>
      <w:r w:rsidR="009D75B5" w:rsidRP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 integral del "Registro de marca</w:t>
      </w:r>
      <w:r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de Ciudad" de conformidad con l</w:t>
      </w:r>
      <w:r w:rsidR="009D75B5" w:rsidRP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o siguiente</w:t>
      </w:r>
      <w:r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:</w:t>
      </w:r>
    </w:p>
    <w:p w:rsidR="003B7560" w:rsidRPr="00830C63" w:rsidRDefault="009D75B5" w:rsidP="00FC40E7">
      <w:pPr>
        <w:spacing w:before="201" w:after="0" w:line="207" w:lineRule="exact"/>
        <w:ind w:left="1507" w:right="1250"/>
        <w:rPr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spacing w:val="-5"/>
          <w:sz w:val="18"/>
          <w:szCs w:val="18"/>
          <w:lang w:val="es-MX"/>
        </w:rPr>
        <w:t>EXPOSICION DE MOT1VOS.</w:t>
      </w:r>
    </w:p>
    <w:p w:rsidR="003B7560" w:rsidRPr="00830C63" w:rsidRDefault="003B7560" w:rsidP="00FC40E7">
      <w:pPr>
        <w:spacing w:after="0" w:line="207" w:lineRule="exact"/>
        <w:ind w:left="1843" w:right="1250"/>
        <w:rPr>
          <w:sz w:val="24"/>
          <w:szCs w:val="24"/>
          <w:lang w:val="es-MX"/>
        </w:rPr>
      </w:pPr>
    </w:p>
    <w:p w:rsidR="003B7560" w:rsidRPr="00D31FB2" w:rsidRDefault="00D31FB2" w:rsidP="00FC40E7">
      <w:pPr>
        <w:spacing w:before="6" w:after="0" w:line="207" w:lineRule="exact"/>
        <w:ind w:left="1843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A)  Par la impo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r</w:t>
      </w:r>
      <w:r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t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ancia de </w:t>
      </w:r>
      <w:r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patrimonio cultural e histó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rico que se encuentra registrado.</w:t>
      </w:r>
    </w:p>
    <w:p w:rsidR="00D31FB2" w:rsidRDefault="00D31FB2" w:rsidP="00FC40E7">
      <w:pPr>
        <w:tabs>
          <w:tab w:val="left" w:pos="2212"/>
        </w:tabs>
        <w:spacing w:before="21" w:after="0" w:line="270" w:lineRule="exact"/>
        <w:ind w:left="1848" w:right="1250" w:firstLine="9"/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</w:pPr>
      <w:r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B)  Como medida de estrategia para promocionar el tu</w:t>
      </w:r>
      <w:r w:rsidR="009D75B5" w:rsidRP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rismo </w:t>
      </w:r>
      <w:r w:rsidR="009D75B5" w:rsidRP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y </w:t>
      </w:r>
      <w:r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que a su vez se generen em</w:t>
      </w:r>
      <w:r w:rsidR="009D75B5" w:rsidRP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pleos. </w:t>
      </w:r>
    </w:p>
    <w:p w:rsidR="003B7560" w:rsidRPr="00D31FB2" w:rsidRDefault="00361F3C" w:rsidP="00FC40E7">
      <w:pPr>
        <w:tabs>
          <w:tab w:val="left" w:pos="2212"/>
        </w:tabs>
        <w:spacing w:before="21" w:after="0" w:line="270" w:lineRule="exact"/>
        <w:ind w:left="1848" w:right="1250" w:firstLine="9"/>
        <w:rPr>
          <w:lang w:val="es-MX"/>
        </w:rPr>
      </w:pPr>
      <w:r>
        <w:rPr>
          <w:rFonts w:ascii="Times New Roman" w:hAnsi="Times New Roman" w:cs="Times New Roman"/>
          <w:color w:val="000000"/>
          <w:w w:val="115"/>
          <w:sz w:val="18"/>
          <w:szCs w:val="18"/>
          <w:lang w:val="es-MX"/>
        </w:rPr>
        <w:t>C)  Una marca de ciudad genera personalidad, aporta identidad diferencia</w:t>
      </w:r>
      <w:r w:rsidR="009D75B5" w:rsidRPr="00D31FB2">
        <w:rPr>
          <w:rFonts w:ascii="Times New Roman" w:hAnsi="Times New Roman" w:cs="Times New Roman"/>
          <w:color w:val="000000"/>
          <w:w w:val="115"/>
          <w:sz w:val="18"/>
          <w:szCs w:val="18"/>
          <w:lang w:val="es-MX"/>
        </w:rPr>
        <w:t xml:space="preserve">dora con base a </w:t>
      </w:r>
      <w:r w:rsidR="009D75B5" w:rsidRPr="00D31FB2">
        <w:rPr>
          <w:lang w:val="es-MX"/>
        </w:rPr>
        <w:br/>
      </w:r>
      <w:r w:rsidR="009D75B5" w:rsidRPr="00D31FB2">
        <w:rPr>
          <w:rFonts w:ascii="Times New Roman" w:hAnsi="Times New Roman" w:cs="Times New Roman"/>
          <w:color w:val="000000"/>
          <w:sz w:val="18"/>
          <w:szCs w:val="18"/>
          <w:lang w:val="es-MX"/>
        </w:rPr>
        <w:tab/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sentimientos </w:t>
      </w:r>
      <w:r w:rsidR="009D75B5" w:rsidRPr="00D31FB2">
        <w:rPr>
          <w:rFonts w:ascii="Times New Roman" w:hAnsi="Times New Roman" w:cs="Times New Roman"/>
          <w:i/>
          <w:color w:val="000000"/>
          <w:w w:val="110"/>
          <w:sz w:val="18"/>
          <w:szCs w:val="18"/>
          <w:lang w:val="es-MX"/>
        </w:rPr>
        <w:t xml:space="preserve">y 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valores</w:t>
      </w:r>
    </w:p>
    <w:p w:rsidR="003B7560" w:rsidRPr="00D31FB2" w:rsidRDefault="00361F3C" w:rsidP="00FC40E7">
      <w:pPr>
        <w:spacing w:before="63" w:after="0" w:line="207" w:lineRule="exact"/>
        <w:ind w:left="1852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12"/>
          <w:sz w:val="18"/>
          <w:szCs w:val="18"/>
          <w:lang w:val="es-MX"/>
        </w:rPr>
        <w:t>D)  Como una es</w:t>
      </w:r>
      <w:r w:rsidR="009D75B5" w:rsidRPr="00D31FB2">
        <w:rPr>
          <w:rFonts w:ascii="Times New Roman" w:hAnsi="Times New Roman" w:cs="Times New Roman"/>
          <w:color w:val="000000"/>
          <w:w w:val="112"/>
          <w:sz w:val="18"/>
          <w:szCs w:val="18"/>
          <w:lang w:val="es-MX"/>
        </w:rPr>
        <w:t>trategia respecto a otras ciudades.</w:t>
      </w:r>
    </w:p>
    <w:p w:rsidR="003B7560" w:rsidRPr="00D31FB2" w:rsidRDefault="00361F3C" w:rsidP="00FC40E7">
      <w:pPr>
        <w:spacing w:before="53" w:after="0" w:line="207" w:lineRule="exact"/>
        <w:ind w:left="1857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E)   Para aportar competitividad, promoviendo el desarrollo económico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 social y regional.</w:t>
      </w:r>
    </w:p>
    <w:p w:rsidR="003B7560" w:rsidRPr="00D31FB2" w:rsidRDefault="00361F3C" w:rsidP="00FC40E7">
      <w:pPr>
        <w:tabs>
          <w:tab w:val="left" w:pos="2208"/>
        </w:tabs>
        <w:spacing w:before="13" w:after="0" w:line="280" w:lineRule="exact"/>
        <w:ind w:left="1857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24"/>
          <w:sz w:val="18"/>
          <w:szCs w:val="18"/>
          <w:lang w:val="es-MX"/>
        </w:rPr>
        <w:t xml:space="preserve">F) </w:t>
      </w:r>
      <w:r w:rsidR="009D75B5" w:rsidRPr="00D31FB2">
        <w:rPr>
          <w:rFonts w:ascii="Times New Roman" w:hAnsi="Times New Roman" w:cs="Times New Roman"/>
          <w:color w:val="000000"/>
          <w:w w:val="124"/>
          <w:sz w:val="18"/>
          <w:szCs w:val="18"/>
          <w:lang w:val="es-MX"/>
        </w:rPr>
        <w:t xml:space="preserve">Con el </w:t>
      </w:r>
      <w:r>
        <w:rPr>
          <w:rFonts w:ascii="Times New Roman" w:hAnsi="Times New Roman" w:cs="Times New Roman"/>
          <w:color w:val="000000"/>
          <w:w w:val="124"/>
          <w:sz w:val="18"/>
          <w:szCs w:val="18"/>
          <w:lang w:val="es-MX"/>
        </w:rPr>
        <w:t>objetivo de enfrentar los actuales y futuro</w:t>
      </w:r>
      <w:r w:rsidR="009D75B5" w:rsidRPr="00D31FB2">
        <w:rPr>
          <w:rFonts w:ascii="Times New Roman" w:hAnsi="Times New Roman" w:cs="Times New Roman"/>
          <w:color w:val="000000"/>
          <w:w w:val="124"/>
          <w:sz w:val="18"/>
          <w:szCs w:val="18"/>
          <w:lang w:val="es-MX"/>
        </w:rPr>
        <w:t xml:space="preserve">s </w:t>
      </w:r>
      <w:r w:rsidRPr="00D31FB2">
        <w:rPr>
          <w:rFonts w:ascii="Times New Roman" w:hAnsi="Times New Roman" w:cs="Times New Roman"/>
          <w:color w:val="000000"/>
          <w:w w:val="124"/>
          <w:sz w:val="18"/>
          <w:szCs w:val="18"/>
          <w:lang w:val="es-MX"/>
        </w:rPr>
        <w:t>desafíos</w:t>
      </w:r>
      <w:r w:rsidR="009D75B5" w:rsidRPr="00D31FB2">
        <w:rPr>
          <w:rFonts w:ascii="Times New Roman" w:hAnsi="Times New Roman" w:cs="Times New Roman"/>
          <w:color w:val="000000"/>
          <w:w w:val="124"/>
          <w:sz w:val="18"/>
          <w:szCs w:val="18"/>
          <w:lang w:val="es-MX"/>
        </w:rPr>
        <w:t xml:space="preserve"> pare atraer visitantes, </w:t>
      </w:r>
      <w:r w:rsidR="009D75B5" w:rsidRPr="00D31FB2">
        <w:rPr>
          <w:lang w:val="es-MX"/>
        </w:rPr>
        <w:br/>
      </w:r>
      <w:r w:rsidR="009D75B5" w:rsidRPr="00D31FB2">
        <w:rPr>
          <w:rFonts w:ascii="Times New Roman" w:hAnsi="Times New Roman" w:cs="Times New Roman"/>
          <w:color w:val="000000"/>
          <w:sz w:val="18"/>
          <w:szCs w:val="18"/>
          <w:lang w:val="es-MX"/>
        </w:rPr>
        <w:tab/>
      </w:r>
      <w:r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inver</w:t>
      </w:r>
      <w:r w:rsidR="009D75B5" w:rsidRP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siones</w:t>
      </w:r>
      <w:r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 xml:space="preserve"> y nego</w:t>
      </w:r>
      <w:r w:rsidR="009D75B5" w:rsidRP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cio.</w:t>
      </w:r>
    </w:p>
    <w:p w:rsidR="003B7560" w:rsidRPr="00D31FB2" w:rsidRDefault="00361F3C" w:rsidP="00FC40E7">
      <w:pPr>
        <w:tabs>
          <w:tab w:val="left" w:pos="2212"/>
        </w:tabs>
        <w:spacing w:before="17" w:after="0" w:line="260" w:lineRule="exact"/>
        <w:ind w:left="1862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22"/>
          <w:sz w:val="18"/>
          <w:szCs w:val="18"/>
          <w:lang w:val="es-MX"/>
        </w:rPr>
        <w:t>G) Para provocar</w:t>
      </w:r>
      <w:r w:rsidR="009D75B5" w:rsidRPr="00D31FB2">
        <w:rPr>
          <w:rFonts w:ascii="Times New Roman" w:hAnsi="Times New Roman" w:cs="Times New Roman"/>
          <w:color w:val="000000"/>
          <w:w w:val="122"/>
          <w:sz w:val="18"/>
          <w:szCs w:val="18"/>
          <w:lang w:val="es-MX"/>
        </w:rPr>
        <w:t xml:space="preserve"> e</w:t>
      </w:r>
      <w:r>
        <w:rPr>
          <w:rFonts w:ascii="Times New Roman" w:hAnsi="Times New Roman" w:cs="Times New Roman"/>
          <w:color w:val="000000"/>
          <w:w w:val="122"/>
          <w:sz w:val="18"/>
          <w:szCs w:val="18"/>
          <w:lang w:val="es-MX"/>
        </w:rPr>
        <w:t>n los ciudadanos orgullo,  felicidad, audacia, confianza, honestid</w:t>
      </w:r>
      <w:r w:rsidR="009D75B5" w:rsidRPr="00D31FB2">
        <w:rPr>
          <w:rFonts w:ascii="Times New Roman" w:hAnsi="Times New Roman" w:cs="Times New Roman"/>
          <w:color w:val="000000"/>
          <w:w w:val="122"/>
          <w:sz w:val="18"/>
          <w:szCs w:val="18"/>
          <w:lang w:val="es-MX"/>
        </w:rPr>
        <w:t xml:space="preserve">ad y </w:t>
      </w:r>
      <w:r w:rsidR="009D75B5" w:rsidRPr="00D31FB2">
        <w:rPr>
          <w:lang w:val="es-MX"/>
        </w:rPr>
        <w:br/>
      </w:r>
      <w:r w:rsidR="009D75B5" w:rsidRPr="00D31FB2">
        <w:rPr>
          <w:rFonts w:ascii="Times New Roman" w:hAnsi="Times New Roman" w:cs="Times New Roman"/>
          <w:color w:val="000000"/>
          <w:sz w:val="18"/>
          <w:szCs w:val="18"/>
          <w:lang w:val="es-MX"/>
        </w:rPr>
        <w:tab/>
      </w:r>
      <w:r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solidaridad por su</w:t>
      </w:r>
      <w:r w:rsidR="009D75B5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ciudad.</w:t>
      </w:r>
    </w:p>
    <w:p w:rsidR="003B7560" w:rsidRPr="00D31FB2" w:rsidRDefault="00361F3C" w:rsidP="00FC40E7">
      <w:pPr>
        <w:spacing w:before="64" w:after="0" w:line="207" w:lineRule="exact"/>
        <w:ind w:left="1857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H)  Aum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entar la presencia cultural y </w:t>
      </w:r>
      <w:r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política</w:t>
      </w:r>
      <w:r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 para fo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rtalecer la productividad de la ciudad.</w:t>
      </w:r>
    </w:p>
    <w:p w:rsidR="003B7560" w:rsidRPr="00D31FB2" w:rsidRDefault="009D75B5" w:rsidP="00FC40E7">
      <w:pPr>
        <w:tabs>
          <w:tab w:val="left" w:pos="2217"/>
        </w:tabs>
        <w:spacing w:before="74" w:after="0" w:line="207" w:lineRule="exact"/>
        <w:ind w:left="1857" w:right="1250"/>
        <w:rPr>
          <w:lang w:val="es-MX"/>
        </w:rPr>
      </w:pPr>
      <w:r w:rsidRP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I)</w:t>
      </w:r>
      <w:r w:rsidRPr="00D31FB2">
        <w:rPr>
          <w:rFonts w:ascii="Times New Roman" w:hAnsi="Times New Roman" w:cs="Times New Roman"/>
          <w:color w:val="000000"/>
          <w:sz w:val="18"/>
          <w:szCs w:val="18"/>
          <w:lang w:val="es-MX"/>
        </w:rPr>
        <w:tab/>
      </w:r>
      <w:r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Promover un </w:t>
      </w:r>
      <w:r w:rsidR="00361F3C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municipio</w:t>
      </w:r>
      <w:r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con una </w:t>
      </w:r>
      <w:r w:rsidR="00361F3C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economía</w:t>
      </w:r>
      <w:r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</w:t>
      </w:r>
      <w:r w:rsidR="00361F3C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más</w:t>
      </w:r>
      <w:r w:rsidR="00361F3C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fuerte diná</w:t>
      </w:r>
      <w:r w:rsidR="00361F3C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mica</w:t>
      </w:r>
      <w:r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y diversificada</w:t>
      </w:r>
      <w:r w:rsidR="00361F3C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.</w:t>
      </w:r>
    </w:p>
    <w:p w:rsidR="003B7560" w:rsidRPr="00D31FB2" w:rsidRDefault="00361F3C" w:rsidP="00FC40E7">
      <w:pPr>
        <w:tabs>
          <w:tab w:val="left" w:pos="2217"/>
        </w:tabs>
        <w:spacing w:before="72" w:after="0" w:line="207" w:lineRule="exact"/>
        <w:ind w:left="1857" w:right="1250" w:firstLine="14"/>
        <w:rPr>
          <w:lang w:val="es-MX"/>
        </w:rPr>
      </w:pPr>
      <w:r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J</w:t>
      </w:r>
      <w:r w:rsidR="009D75B5" w:rsidRP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)</w:t>
      </w:r>
      <w:r w:rsidR="009D75B5" w:rsidRPr="00D31FB2">
        <w:rPr>
          <w:rFonts w:ascii="Times New Roman" w:hAnsi="Times New Roman" w:cs="Times New Roman"/>
          <w:color w:val="000000"/>
          <w:sz w:val="18"/>
          <w:szCs w:val="18"/>
          <w:lang w:val="es-MX"/>
        </w:rPr>
        <w:tab/>
      </w:r>
      <w:r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Por la vocació</w:t>
      </w:r>
      <w:r w:rsidR="009D75B5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n y estructura </w:t>
      </w:r>
      <w:r w:rsidRPr="00361F3C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turística</w:t>
      </w:r>
      <w:r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con la que Etzatlá</w:t>
      </w:r>
      <w:r w:rsidR="009D75B5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n c</w:t>
      </w:r>
      <w:r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uenta coma una forma estratégic</w:t>
      </w:r>
      <w:r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a</w:t>
      </w:r>
      <w:r w:rsidR="009D75B5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.</w:t>
      </w:r>
    </w:p>
    <w:p w:rsidR="003B7560" w:rsidRPr="00D31FB2" w:rsidRDefault="009D75B5" w:rsidP="00FC40E7">
      <w:pPr>
        <w:spacing w:before="173" w:after="0" w:line="280" w:lineRule="exact"/>
        <w:ind w:left="1507" w:right="1250"/>
        <w:jc w:val="both"/>
        <w:rPr>
          <w:lang w:val="es-MX"/>
        </w:rPr>
      </w:pPr>
      <w:r w:rsidRPr="00D31FB2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En virtud </w:t>
      </w:r>
      <w:r w:rsidRP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de </w:t>
      </w:r>
      <w:r w:rsidRPr="00D31FB2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>le anterio</w:t>
      </w:r>
      <w:r w:rsid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>r y una vez tomada en cuenta su consideració</w:t>
      </w:r>
      <w:r w:rsidRPr="00D31FB2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n se realiza la propuesta de </w:t>
      </w:r>
      <w:r w:rsidRP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punto de </w:t>
      </w:r>
      <w:r w:rsid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punto de acuerdo al tenor si</w:t>
      </w:r>
      <w:r w:rsidRP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guiente:</w:t>
      </w:r>
    </w:p>
    <w:p w:rsidR="003B7560" w:rsidRPr="00830C63" w:rsidRDefault="009D75B5" w:rsidP="00FC40E7">
      <w:pPr>
        <w:spacing w:before="201" w:after="0" w:line="207" w:lineRule="exact"/>
        <w:ind w:left="2212" w:right="1250"/>
        <w:rPr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spacing w:val="-5"/>
          <w:sz w:val="18"/>
          <w:szCs w:val="18"/>
          <w:lang w:val="es-MX"/>
        </w:rPr>
        <w:t>ACUERDO.</w:t>
      </w:r>
    </w:p>
    <w:p w:rsidR="003B7560" w:rsidRPr="00361F3C" w:rsidRDefault="009D75B5" w:rsidP="00FC40E7">
      <w:pPr>
        <w:spacing w:before="13" w:after="0" w:line="280" w:lineRule="exact"/>
        <w:ind w:left="2217" w:right="1250"/>
        <w:jc w:val="both"/>
        <w:rPr>
          <w:lang w:val="es-MX"/>
        </w:rPr>
      </w:pPr>
      <w:r w:rsidRP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>Se</w:t>
      </w:r>
      <w:r w:rsid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 aprueba la erogación de presupuesto económico</w:t>
      </w:r>
      <w:r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 para el</w:t>
      </w:r>
      <w:r w:rsidRP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 </w:t>
      </w:r>
      <w:r w:rsidR="00361F3C" w:rsidRP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>propósito</w:t>
      </w:r>
      <w:r w:rsid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 de los trab</w:t>
      </w:r>
      <w:r w:rsidRP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ajos de </w:t>
      </w:r>
      <w:r w:rsid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diseño, produc</w:t>
      </w:r>
      <w:r w:rsidR="00361F3C"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ción</w:t>
      </w:r>
      <w:r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 xml:space="preserve"> y </w:t>
      </w:r>
      <w:r w:rsidR="00361F3C"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promoción</w:t>
      </w:r>
      <w:r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 xml:space="preserve"> del proye</w:t>
      </w:r>
      <w:r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 xml:space="preserve">cto REGISTRO DE MARCA </w:t>
      </w:r>
      <w:r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DE</w:t>
      </w:r>
      <w:r w:rsidRPr="00361F3C">
        <w:rPr>
          <w:rFonts w:ascii="Times New Roman" w:hAnsi="Times New Roman" w:cs="Times New Roman"/>
          <w:i/>
          <w:color w:val="000000"/>
          <w:w w:val="102"/>
          <w:sz w:val="18"/>
          <w:szCs w:val="18"/>
          <w:lang w:val="es-MX"/>
        </w:rPr>
        <w:t xml:space="preserve"> </w:t>
      </w:r>
      <w:r w:rsid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CIUDAD y se faculta</w:t>
      </w:r>
      <w:r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 xml:space="preserve"> </w:t>
      </w:r>
      <w:r w:rsidR="00361F3C"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  <w:t>al Tesorero Municipal para que</w:t>
      </w:r>
      <w:r w:rsidRPr="00361F3C"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  <w:t xml:space="preserve"> integre dentro del presupuesto de egresos </w:t>
      </w:r>
      <w:r w:rsidRPr="00361F3C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2019 dicha </w:t>
      </w:r>
      <w:r w:rsid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partida económica</w:t>
      </w:r>
      <w:r w:rsidRP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. </w:t>
      </w:r>
      <w:r w:rsidR="00361F3C" w:rsidRP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Así</w:t>
      </w:r>
      <w:r w:rsid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mismo se solicita l</w:t>
      </w:r>
      <w:r w:rsidRP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a </w:t>
      </w:r>
      <w:r w:rsidR="00361F3C" w:rsidRP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participación</w:t>
      </w:r>
      <w:r w:rsid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del Secretario General, la Sí</w:t>
      </w:r>
      <w:r w:rsidRP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ndico </w:t>
      </w:r>
      <w:r w:rsid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Municipal, los directores de Cultura, Turismo, Educac</w:t>
      </w:r>
      <w:r w:rsidR="00361F3C"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ión</w:t>
      </w:r>
      <w:r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 xml:space="preserve"> y </w:t>
      </w:r>
      <w:r w:rsidR="00361F3C"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demás</w:t>
      </w:r>
      <w:r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 xml:space="preserve"> titulares de las di</w:t>
      </w:r>
      <w:r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 xml:space="preserve">recciones </w:t>
      </w:r>
      <w:r>
        <w:rPr>
          <w:rFonts w:ascii="Times New Roman" w:hAnsi="Times New Roman" w:cs="Times New Roman"/>
          <w:color w:val="000000"/>
          <w:w w:val="101"/>
          <w:sz w:val="18"/>
          <w:szCs w:val="18"/>
          <w:lang w:val="es-MX"/>
        </w:rPr>
        <w:t>que fueran nec</w:t>
      </w:r>
      <w:r w:rsidRPr="00361F3C">
        <w:rPr>
          <w:rFonts w:ascii="Times New Roman" w:hAnsi="Times New Roman" w:cs="Times New Roman"/>
          <w:color w:val="000000"/>
          <w:w w:val="101"/>
          <w:sz w:val="18"/>
          <w:szCs w:val="18"/>
          <w:lang w:val="es-MX"/>
        </w:rPr>
        <w:t>esarias pa</w:t>
      </w:r>
      <w:r>
        <w:rPr>
          <w:rFonts w:ascii="Times New Roman" w:hAnsi="Times New Roman" w:cs="Times New Roman"/>
          <w:color w:val="000000"/>
          <w:w w:val="101"/>
          <w:sz w:val="18"/>
          <w:szCs w:val="18"/>
          <w:lang w:val="es-MX"/>
        </w:rPr>
        <w:t>ra desarrollar el proyecto de m</w:t>
      </w:r>
      <w:r w:rsidRPr="00361F3C">
        <w:rPr>
          <w:rFonts w:ascii="Times New Roman" w:hAnsi="Times New Roman" w:cs="Times New Roman"/>
          <w:color w:val="000000"/>
          <w:w w:val="101"/>
          <w:sz w:val="18"/>
          <w:szCs w:val="18"/>
          <w:lang w:val="es-MX"/>
        </w:rPr>
        <w:t>anera exitosa</w:t>
      </w:r>
    </w:p>
    <w:p w:rsidR="003B7560" w:rsidRPr="00361F3C" w:rsidRDefault="003B7560" w:rsidP="00FC40E7">
      <w:pPr>
        <w:spacing w:after="0" w:line="240" w:lineRule="exact"/>
        <w:ind w:right="1250"/>
        <w:rPr>
          <w:sz w:val="12"/>
          <w:szCs w:val="12"/>
          <w:lang w:val="es-MX"/>
        </w:rPr>
        <w:sectPr w:rsidR="003B7560" w:rsidRPr="00361F3C">
          <w:pgSz w:w="11740" w:h="15260"/>
          <w:pgMar w:top="-20" w:right="0" w:bottom="-20" w:left="0" w:header="0" w:footer="0" w:gutter="0"/>
          <w:cols w:space="720"/>
        </w:sectPr>
      </w:pPr>
    </w:p>
    <w:p w:rsidR="003B7560" w:rsidRPr="00361F3C" w:rsidRDefault="003B7560" w:rsidP="00FC40E7">
      <w:pPr>
        <w:spacing w:after="0" w:line="240" w:lineRule="exact"/>
        <w:ind w:right="1250"/>
        <w:rPr>
          <w:rFonts w:ascii="Times New Roman" w:hAnsi="Times New Roman" w:cs="Times New Roman"/>
          <w:sz w:val="24"/>
          <w:lang w:val="es-MX"/>
        </w:rPr>
      </w:pPr>
    </w:p>
    <w:p w:rsidR="003B7560" w:rsidRPr="00361F3C" w:rsidRDefault="003B7560" w:rsidP="00FC40E7">
      <w:pPr>
        <w:spacing w:after="0" w:line="280" w:lineRule="exact"/>
        <w:ind w:left="1497" w:right="1250"/>
        <w:rPr>
          <w:sz w:val="24"/>
          <w:szCs w:val="24"/>
          <w:lang w:val="es-MX"/>
        </w:rPr>
      </w:pPr>
    </w:p>
    <w:p w:rsidR="003B7560" w:rsidRPr="00361F3C" w:rsidRDefault="003B7560" w:rsidP="00FC40E7">
      <w:pPr>
        <w:spacing w:after="0" w:line="280" w:lineRule="exact"/>
        <w:ind w:left="1497" w:right="1250"/>
        <w:rPr>
          <w:sz w:val="24"/>
          <w:szCs w:val="24"/>
          <w:lang w:val="es-MX"/>
        </w:rPr>
      </w:pPr>
    </w:p>
    <w:p w:rsidR="003B7560" w:rsidRPr="00361F3C" w:rsidRDefault="003B7560" w:rsidP="00FC40E7">
      <w:pPr>
        <w:spacing w:after="0" w:line="280" w:lineRule="exact"/>
        <w:ind w:left="1497" w:right="1250"/>
        <w:rPr>
          <w:sz w:val="24"/>
          <w:szCs w:val="24"/>
          <w:lang w:val="es-MX"/>
        </w:rPr>
      </w:pPr>
    </w:p>
    <w:p w:rsidR="003B7560" w:rsidRPr="00361F3C" w:rsidRDefault="003B7560" w:rsidP="00FC40E7">
      <w:pPr>
        <w:spacing w:after="0" w:line="280" w:lineRule="exact"/>
        <w:ind w:left="1497" w:right="1250"/>
        <w:rPr>
          <w:sz w:val="24"/>
          <w:szCs w:val="24"/>
          <w:lang w:val="es-MX"/>
        </w:rPr>
      </w:pPr>
    </w:p>
    <w:p w:rsidR="003B7560" w:rsidRDefault="003B7560" w:rsidP="00FC40E7">
      <w:pPr>
        <w:spacing w:after="0" w:line="207" w:lineRule="exact"/>
        <w:ind w:left="5472" w:right="1250"/>
        <w:rPr>
          <w:rFonts w:ascii="Times New Roman" w:hAnsi="Times New Roman" w:cs="Times New Roman"/>
          <w:i/>
          <w:color w:val="000000"/>
          <w:w w:val="107"/>
          <w:sz w:val="18"/>
          <w:szCs w:val="18"/>
          <w:lang w:val="es-MX"/>
        </w:rPr>
      </w:pPr>
    </w:p>
    <w:p w:rsidR="009D75B5" w:rsidRDefault="009D75B5" w:rsidP="00FC40E7">
      <w:pPr>
        <w:spacing w:after="0" w:line="207" w:lineRule="exact"/>
        <w:ind w:left="5472" w:right="1250"/>
        <w:rPr>
          <w:rFonts w:ascii="Times New Roman" w:hAnsi="Times New Roman" w:cs="Times New Roman"/>
          <w:i/>
          <w:color w:val="000000"/>
          <w:w w:val="107"/>
          <w:sz w:val="18"/>
          <w:szCs w:val="18"/>
          <w:lang w:val="es-MX"/>
        </w:rPr>
      </w:pPr>
    </w:p>
    <w:p w:rsidR="009D75B5" w:rsidRPr="009D75B5" w:rsidRDefault="009D75B5" w:rsidP="009D75B5">
      <w:pPr>
        <w:spacing w:after="0" w:line="207" w:lineRule="exact"/>
        <w:ind w:left="2268" w:right="1250" w:hanging="141"/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</w:pPr>
      <w:r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  <w:t xml:space="preserve">  </w:t>
      </w:r>
      <w:r w:rsidRPr="009D75B5"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  <w:t>Se formula la presente iniciativa en la ciudad de Etzatlán, Jalisco a los 17 días del mes de diciembre</w:t>
      </w:r>
      <w:r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  <w:t>.</w:t>
      </w:r>
    </w:p>
    <w:p w:rsidR="009D75B5" w:rsidRPr="009D75B5" w:rsidRDefault="009D75B5" w:rsidP="009D75B5">
      <w:pPr>
        <w:spacing w:before="14" w:after="0" w:line="207" w:lineRule="exact"/>
        <w:ind w:left="5472" w:right="1250"/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</w:pPr>
    </w:p>
    <w:p w:rsidR="009D75B5" w:rsidRDefault="009D75B5" w:rsidP="00FC40E7">
      <w:pPr>
        <w:spacing w:before="14" w:after="0" w:line="207" w:lineRule="exact"/>
        <w:ind w:left="5472" w:right="1250"/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</w:pPr>
    </w:p>
    <w:p w:rsidR="009D75B5" w:rsidRDefault="009D75B5" w:rsidP="00FC40E7">
      <w:pPr>
        <w:spacing w:before="14" w:after="0" w:line="207" w:lineRule="exact"/>
        <w:ind w:left="5472" w:right="1250"/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</w:pPr>
    </w:p>
    <w:p w:rsidR="009D75B5" w:rsidRDefault="009D75B5" w:rsidP="00FC40E7">
      <w:pPr>
        <w:spacing w:before="14" w:after="0" w:line="207" w:lineRule="exact"/>
        <w:ind w:left="5472" w:right="1250"/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</w:pPr>
    </w:p>
    <w:p w:rsidR="003B7560" w:rsidRPr="00830C63" w:rsidRDefault="009D75B5" w:rsidP="00FC40E7">
      <w:pPr>
        <w:spacing w:before="14" w:after="0" w:line="207" w:lineRule="exact"/>
        <w:ind w:left="5472" w:right="1250"/>
        <w:rPr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  <w:t>ATENTAMENTE:</w:t>
      </w:r>
    </w:p>
    <w:p w:rsidR="003B7560" w:rsidRPr="00830C63" w:rsidRDefault="003B7560" w:rsidP="00FC40E7">
      <w:pPr>
        <w:spacing w:after="0" w:line="207" w:lineRule="exact"/>
        <w:ind w:left="3816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07" w:lineRule="exact"/>
        <w:ind w:left="3816" w:right="1250"/>
        <w:rPr>
          <w:sz w:val="24"/>
          <w:szCs w:val="24"/>
          <w:lang w:val="es-MX"/>
        </w:rPr>
      </w:pPr>
    </w:p>
    <w:p w:rsidR="009D75B5" w:rsidRDefault="009D75B5" w:rsidP="009D75B5">
      <w:pPr>
        <w:tabs>
          <w:tab w:val="left" w:pos="5659"/>
        </w:tabs>
        <w:spacing w:before="66" w:after="0" w:line="207" w:lineRule="exact"/>
        <w:ind w:left="3816" w:right="1250"/>
        <w:rPr>
          <w:rFonts w:ascii="Times New Roman" w:hAnsi="Times New Roman" w:cs="Times New Roman"/>
          <w:color w:val="000000"/>
          <w:spacing w:val="1"/>
          <w:sz w:val="18"/>
          <w:szCs w:val="18"/>
          <w:lang w:val="es-MX"/>
        </w:rPr>
      </w:pPr>
    </w:p>
    <w:p w:rsidR="009D75B5" w:rsidRDefault="009D75B5" w:rsidP="009D75B5">
      <w:pPr>
        <w:tabs>
          <w:tab w:val="left" w:pos="5659"/>
        </w:tabs>
        <w:spacing w:before="66" w:after="0" w:line="207" w:lineRule="exact"/>
        <w:ind w:left="3816" w:right="1250"/>
        <w:rPr>
          <w:rFonts w:ascii="Times New Roman" w:hAnsi="Times New Roman" w:cs="Times New Roman"/>
          <w:color w:val="000000"/>
          <w:spacing w:val="1"/>
          <w:sz w:val="18"/>
          <w:szCs w:val="18"/>
          <w:lang w:val="es-MX"/>
        </w:rPr>
      </w:pPr>
    </w:p>
    <w:p w:rsidR="003B7560" w:rsidRDefault="009D75B5" w:rsidP="009D75B5">
      <w:pPr>
        <w:tabs>
          <w:tab w:val="left" w:pos="5659"/>
        </w:tabs>
        <w:spacing w:before="66" w:after="0" w:line="207" w:lineRule="exact"/>
        <w:ind w:left="3816" w:right="1250"/>
        <w:rPr>
          <w:rFonts w:ascii="Times New Roman" w:hAnsi="Times New Roman" w:cs="Times New Roman"/>
          <w:color w:val="000000"/>
          <w:spacing w:val="1"/>
          <w:sz w:val="18"/>
          <w:szCs w:val="18"/>
          <w:lang w:val="es-MX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18"/>
          <w:lang w:val="es-MX"/>
        </w:rPr>
        <w:t xml:space="preserve">                           Lic. Gerardo Gutiérrez García.</w:t>
      </w:r>
    </w:p>
    <w:p w:rsidR="009D75B5" w:rsidRDefault="009D75B5" w:rsidP="009D75B5">
      <w:pPr>
        <w:tabs>
          <w:tab w:val="left" w:pos="5659"/>
        </w:tabs>
        <w:spacing w:before="66" w:after="0" w:line="207" w:lineRule="exact"/>
        <w:ind w:left="3816" w:right="1250"/>
        <w:rPr>
          <w:rFonts w:ascii="Times New Roman" w:hAnsi="Times New Roman" w:cs="Times New Roman"/>
          <w:color w:val="000000"/>
          <w:spacing w:val="1"/>
          <w:sz w:val="18"/>
          <w:szCs w:val="18"/>
          <w:lang w:val="es-MX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18"/>
          <w:lang w:val="es-MX"/>
        </w:rPr>
        <w:t xml:space="preserve">          Regidor Presidente de la Comisión Edilicia de Turismo.</w:t>
      </w:r>
    </w:p>
    <w:p w:rsidR="009D75B5" w:rsidRPr="00830C63" w:rsidRDefault="009D75B5" w:rsidP="009D75B5">
      <w:pPr>
        <w:tabs>
          <w:tab w:val="left" w:pos="5659"/>
        </w:tabs>
        <w:spacing w:before="66" w:after="0" w:line="207" w:lineRule="exact"/>
        <w:ind w:left="3816" w:right="1250"/>
        <w:rPr>
          <w:lang w:val="es-MX"/>
        </w:rPr>
      </w:pPr>
    </w:p>
    <w:sectPr w:rsidR="009D75B5" w:rsidRPr="00830C63" w:rsidSect="003B7560">
      <w:pgSz w:w="11740" w:h="1526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121660"/>
    <w:rsid w:val="00234E86"/>
    <w:rsid w:val="003615CB"/>
    <w:rsid w:val="00361F3C"/>
    <w:rsid w:val="003B7560"/>
    <w:rsid w:val="00702C23"/>
    <w:rsid w:val="008202E3"/>
    <w:rsid w:val="00830C63"/>
    <w:rsid w:val="00905FC4"/>
    <w:rsid w:val="009D75B5"/>
    <w:rsid w:val="00AE1399"/>
    <w:rsid w:val="00AF21C9"/>
    <w:rsid w:val="00D31FB2"/>
    <w:rsid w:val="00D77235"/>
    <w:rsid w:val="00EF0489"/>
    <w:rsid w:val="00FC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1313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Transparencia</cp:lastModifiedBy>
  <cp:revision>7</cp:revision>
  <dcterms:created xsi:type="dcterms:W3CDTF">2019-04-10T17:30:00Z</dcterms:created>
  <dcterms:modified xsi:type="dcterms:W3CDTF">2019-04-10T19:00:00Z</dcterms:modified>
</cp:coreProperties>
</file>