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1E6660">
        <w:rPr>
          <w:rFonts w:ascii="Arial" w:hAnsi="Arial" w:cs="Arial"/>
          <w:b/>
          <w:sz w:val="28"/>
          <w:szCs w:val="28"/>
        </w:rPr>
        <w:t>TERCERA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3D0146">
        <w:rPr>
          <w:rFonts w:ascii="Arial" w:hAnsi="Arial" w:cs="Arial"/>
          <w:sz w:val="24"/>
          <w:szCs w:val="24"/>
        </w:rPr>
        <w:t>00 horas del 05</w:t>
      </w:r>
      <w:r w:rsidR="001E6660">
        <w:rPr>
          <w:rFonts w:ascii="Arial" w:hAnsi="Arial" w:cs="Arial"/>
          <w:sz w:val="24"/>
          <w:szCs w:val="24"/>
        </w:rPr>
        <w:t xml:space="preserve"> de Diciembre</w:t>
      </w:r>
      <w:r w:rsidR="00EF62E7">
        <w:rPr>
          <w:rFonts w:ascii="Arial" w:hAnsi="Arial" w:cs="Arial"/>
          <w:sz w:val="24"/>
          <w:szCs w:val="24"/>
        </w:rPr>
        <w:t xml:space="preserve"> del 2018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1E6660">
        <w:rPr>
          <w:rFonts w:ascii="Arial" w:hAnsi="Arial" w:cs="Arial"/>
          <w:b/>
          <w:sz w:val="24"/>
          <w:szCs w:val="24"/>
        </w:rPr>
        <w:t>Tercera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1E6660">
        <w:rPr>
          <w:rFonts w:ascii="Arial" w:hAnsi="Arial" w:cs="Arial"/>
          <w:sz w:val="24"/>
          <w:szCs w:val="24"/>
        </w:rPr>
        <w:t xml:space="preserve"> procedió a celebrar la  Tercera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 xml:space="preserve">.- Lista de asistencia ycomprobación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8F652B">
        <w:rPr>
          <w:rFonts w:ascii="Arial" w:hAnsi="Arial" w:cs="Arial"/>
          <w:sz w:val="24"/>
          <w:szCs w:val="24"/>
        </w:rPr>
        <w:t>.- Presentación del proyecto para la creación del Consejo de Turismo</w:t>
      </w:r>
      <w:r w:rsidR="00AD533B">
        <w:rPr>
          <w:rFonts w:ascii="Arial" w:hAnsi="Arial" w:cs="Arial"/>
          <w:sz w:val="24"/>
          <w:szCs w:val="24"/>
        </w:rPr>
        <w:t xml:space="preserve"> del Municipio de Etzatlán</w:t>
      </w:r>
      <w:r w:rsidR="000D5FD1">
        <w:rPr>
          <w:rFonts w:ascii="Arial" w:hAnsi="Arial" w:cs="Arial"/>
          <w:sz w:val="24"/>
          <w:szCs w:val="24"/>
        </w:rPr>
        <w:t xml:space="preserve">- - - - - - - - - </w:t>
      </w:r>
      <w:r w:rsidR="008F652B">
        <w:rPr>
          <w:rFonts w:ascii="Arial" w:hAnsi="Arial" w:cs="Arial"/>
          <w:sz w:val="24"/>
          <w:szCs w:val="24"/>
        </w:rPr>
        <w:t xml:space="preserve">- - - - - - - - - - - - - - - 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AD533B">
        <w:rPr>
          <w:rFonts w:ascii="Arial" w:hAnsi="Arial" w:cs="Arial"/>
          <w:lang w:val="es-MX"/>
        </w:rPr>
        <w:t>adece su asistencia a la Te</w:t>
      </w:r>
      <w:r w:rsidR="002428FF">
        <w:rPr>
          <w:rFonts w:ascii="Arial" w:hAnsi="Arial" w:cs="Arial"/>
          <w:lang w:val="es-MX"/>
        </w:rPr>
        <w:t>r</w:t>
      </w:r>
      <w:r w:rsidR="00AD533B">
        <w:rPr>
          <w:rFonts w:ascii="Arial" w:hAnsi="Arial" w:cs="Arial"/>
          <w:lang w:val="es-MX"/>
        </w:rPr>
        <w:t>cera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3D0146">
        <w:rPr>
          <w:rFonts w:ascii="Arial" w:hAnsi="Arial" w:cs="Arial"/>
          <w:lang w:val="es-MX"/>
        </w:rPr>
        <w:t>el día Lunes 05 cinco</w:t>
      </w:r>
      <w:r w:rsidR="00AD533B">
        <w:rPr>
          <w:rFonts w:ascii="Arial" w:hAnsi="Arial" w:cs="Arial"/>
          <w:lang w:val="es-MX"/>
        </w:rPr>
        <w:t xml:space="preserve"> de diciembre</w:t>
      </w:r>
      <w:r w:rsidRPr="00B62FC0">
        <w:rPr>
          <w:rFonts w:ascii="Arial" w:hAnsi="Arial" w:cs="Arial"/>
          <w:lang w:val="es-MX"/>
        </w:rPr>
        <w:t xml:space="preserve"> del 2018 dos mil dieciocho,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>María Luisa Ponce García</w:t>
      </w:r>
      <w:r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Mario Camarena González Rubio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 xml:space="preserve">.-. </w:t>
      </w:r>
      <w:r w:rsidR="002428FF">
        <w:rPr>
          <w:rFonts w:ascii="Arial" w:hAnsi="Arial" w:cs="Arial"/>
          <w:b/>
          <w:sz w:val="24"/>
          <w:szCs w:val="24"/>
        </w:rPr>
        <w:t>Presentación del proyecto para la creación del Consejo Municipal de Turismo</w:t>
      </w:r>
      <w:r w:rsidR="003D0146">
        <w:rPr>
          <w:rFonts w:ascii="Arial" w:hAnsi="Arial" w:cs="Arial"/>
          <w:sz w:val="24"/>
          <w:szCs w:val="24"/>
        </w:rPr>
        <w:t>.-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3D0146">
        <w:rPr>
          <w:rFonts w:ascii="Arial" w:hAnsi="Arial" w:cs="Arial"/>
          <w:sz w:val="24"/>
          <w:szCs w:val="24"/>
        </w:rPr>
        <w:t xml:space="preserve">comenta </w:t>
      </w:r>
      <w:r w:rsidR="001D0B9D">
        <w:rPr>
          <w:rFonts w:ascii="Arial" w:hAnsi="Arial" w:cs="Arial"/>
          <w:sz w:val="24"/>
          <w:szCs w:val="24"/>
        </w:rPr>
        <w:t xml:space="preserve">a fin de garantizar formas trasversales de participación ciudadana y con el fin de que todos los actores del </w:t>
      </w:r>
      <w:r w:rsidR="001D0B9D">
        <w:rPr>
          <w:rFonts w:ascii="Arial" w:hAnsi="Arial" w:cs="Arial"/>
          <w:sz w:val="24"/>
          <w:szCs w:val="24"/>
        </w:rPr>
        <w:lastRenderedPageBreak/>
        <w:t>sector turístico colaboren en la toma de decisiones se propone la creación del consejo como una forma de gobernanza y coparticipación los tres regidores totalmente de acuerdo votaron a favor de la propuesta.</w:t>
      </w:r>
    </w:p>
    <w:p w:rsidR="002428FF" w:rsidRDefault="002428FF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 xml:space="preserve">ndo las </w:t>
      </w:r>
      <w:r w:rsidR="001D0B9D">
        <w:rPr>
          <w:rFonts w:ascii="Arial" w:hAnsi="Arial" w:cs="Arial"/>
          <w:sz w:val="24"/>
          <w:szCs w:val="24"/>
        </w:rPr>
        <w:t>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1D0B9D">
        <w:rPr>
          <w:rFonts w:ascii="Arial" w:hAnsi="Arial" w:cs="Arial"/>
          <w:sz w:val="24"/>
          <w:szCs w:val="24"/>
        </w:rPr>
        <w:t xml:space="preserve"> diez </w:t>
      </w:r>
      <w:r w:rsidR="00030BD3">
        <w:rPr>
          <w:rFonts w:ascii="Arial" w:hAnsi="Arial" w:cs="Arial"/>
          <w:sz w:val="24"/>
          <w:szCs w:val="24"/>
        </w:rPr>
        <w:t>minutos</w:t>
      </w:r>
      <w:r w:rsidR="003D0146">
        <w:rPr>
          <w:rFonts w:ascii="Arial" w:hAnsi="Arial" w:cs="Arial"/>
          <w:sz w:val="24"/>
          <w:szCs w:val="24"/>
        </w:rPr>
        <w:t xml:space="preserve"> del día 05</w:t>
      </w:r>
      <w:r w:rsidR="00184A5A">
        <w:rPr>
          <w:rFonts w:ascii="Arial" w:hAnsi="Arial" w:cs="Arial"/>
          <w:sz w:val="24"/>
          <w:szCs w:val="24"/>
        </w:rPr>
        <w:t xml:space="preserve"> de Diciembre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184A5A">
        <w:rPr>
          <w:rFonts w:ascii="Arial" w:hAnsi="Arial" w:cs="Arial"/>
          <w:sz w:val="24"/>
          <w:szCs w:val="24"/>
        </w:rPr>
        <w:t>18 se clausura la Tercera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3D0146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 JALISCO, 05</w:t>
      </w:r>
      <w:r w:rsidR="000A3AB4">
        <w:rPr>
          <w:rFonts w:ascii="Arial" w:hAnsi="Arial" w:cs="Arial"/>
          <w:b/>
          <w:sz w:val="24"/>
          <w:szCs w:val="24"/>
        </w:rPr>
        <w:t xml:space="preserve"> DE DICIEMBRE</w:t>
      </w:r>
      <w:r w:rsidR="00877AD9">
        <w:rPr>
          <w:rFonts w:ascii="Arial" w:hAnsi="Arial" w:cs="Arial"/>
          <w:b/>
          <w:sz w:val="24"/>
          <w:szCs w:val="24"/>
        </w:rPr>
        <w:t xml:space="preserve"> 2018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D5FD1"/>
    <w:rsid w:val="00184A5A"/>
    <w:rsid w:val="001B634C"/>
    <w:rsid w:val="001D0B9D"/>
    <w:rsid w:val="001E6660"/>
    <w:rsid w:val="002428FF"/>
    <w:rsid w:val="003307E2"/>
    <w:rsid w:val="003D0146"/>
    <w:rsid w:val="00402521"/>
    <w:rsid w:val="0042610F"/>
    <w:rsid w:val="004411F7"/>
    <w:rsid w:val="00446ABD"/>
    <w:rsid w:val="004C4B71"/>
    <w:rsid w:val="005372D4"/>
    <w:rsid w:val="005373BE"/>
    <w:rsid w:val="005A76BC"/>
    <w:rsid w:val="005D5CD9"/>
    <w:rsid w:val="00626A6D"/>
    <w:rsid w:val="006A060D"/>
    <w:rsid w:val="006D32B1"/>
    <w:rsid w:val="006D7836"/>
    <w:rsid w:val="0079213A"/>
    <w:rsid w:val="0081299A"/>
    <w:rsid w:val="008236D2"/>
    <w:rsid w:val="00850CCB"/>
    <w:rsid w:val="00877AD9"/>
    <w:rsid w:val="008F652B"/>
    <w:rsid w:val="00913C7A"/>
    <w:rsid w:val="00930468"/>
    <w:rsid w:val="009315E4"/>
    <w:rsid w:val="00935CD0"/>
    <w:rsid w:val="00983A55"/>
    <w:rsid w:val="009D71EA"/>
    <w:rsid w:val="009D7417"/>
    <w:rsid w:val="00AD533B"/>
    <w:rsid w:val="00B11299"/>
    <w:rsid w:val="00B62FC0"/>
    <w:rsid w:val="00C01058"/>
    <w:rsid w:val="00C22307"/>
    <w:rsid w:val="00C446C7"/>
    <w:rsid w:val="00D52B6D"/>
    <w:rsid w:val="00E97468"/>
    <w:rsid w:val="00EE375E"/>
    <w:rsid w:val="00EF62E7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31</cp:revision>
  <cp:lastPrinted>2019-07-05T14:19:00Z</cp:lastPrinted>
  <dcterms:created xsi:type="dcterms:W3CDTF">2019-03-07T18:50:00Z</dcterms:created>
  <dcterms:modified xsi:type="dcterms:W3CDTF">2019-08-27T17:20:00Z</dcterms:modified>
</cp:coreProperties>
</file>