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E" w:rsidRPr="00F3613F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ACTA </w:t>
      </w:r>
      <w:r w:rsidR="00E3536D">
        <w:rPr>
          <w:rFonts w:ascii="Arial" w:hAnsi="Arial" w:cs="Arial"/>
          <w:b/>
          <w:color w:val="4F81BD" w:themeColor="accent1"/>
          <w:sz w:val="24"/>
          <w:szCs w:val="24"/>
        </w:rPr>
        <w:t>DE LA NOVENA</w:t>
      </w: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DE LA COMISIÓN EDILICA DE PLANEACION Y DESARROLLO ECONOMICO: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</w:rPr>
      </w:pPr>
      <w:r w:rsidRPr="00C257E7">
        <w:rPr>
          <w:rFonts w:ascii="Arial" w:hAnsi="Arial" w:cs="Arial"/>
          <w:color w:val="4F81BD" w:themeColor="accent1"/>
        </w:rPr>
        <w:t xml:space="preserve">En la ciudad de Etzatlan, Jalisco; siendo las </w:t>
      </w:r>
      <w:r w:rsidR="00AE1C68">
        <w:rPr>
          <w:rFonts w:ascii="Arial" w:hAnsi="Arial" w:cs="Arial"/>
          <w:color w:val="4F81BD" w:themeColor="accent1"/>
        </w:rPr>
        <w:t>11:00 once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horas del día</w:t>
      </w:r>
      <w:r>
        <w:rPr>
          <w:rFonts w:ascii="Arial" w:hAnsi="Arial" w:cs="Arial"/>
          <w:color w:val="4F81BD" w:themeColor="accent1"/>
        </w:rPr>
        <w:t xml:space="preserve"> </w:t>
      </w:r>
      <w:r w:rsidR="00AE1C68">
        <w:rPr>
          <w:rFonts w:ascii="Arial" w:hAnsi="Arial" w:cs="Arial"/>
          <w:color w:val="4F81BD" w:themeColor="accent1"/>
        </w:rPr>
        <w:t>viernes 03 de Mayo</w:t>
      </w:r>
      <w:r w:rsidR="005E6847">
        <w:rPr>
          <w:rFonts w:ascii="Arial" w:hAnsi="Arial" w:cs="Arial"/>
          <w:color w:val="4F81BD" w:themeColor="accent1"/>
        </w:rPr>
        <w:t xml:space="preserve"> del año 201</w:t>
      </w:r>
      <w:r w:rsidR="00814091">
        <w:rPr>
          <w:rFonts w:ascii="Arial" w:hAnsi="Arial" w:cs="Arial"/>
          <w:color w:val="4F81BD" w:themeColor="accent1"/>
        </w:rPr>
        <w:t>9</w:t>
      </w:r>
      <w:r w:rsidR="005E6847">
        <w:rPr>
          <w:rFonts w:ascii="Arial" w:hAnsi="Arial" w:cs="Arial"/>
          <w:color w:val="4F81BD" w:themeColor="accent1"/>
        </w:rPr>
        <w:t xml:space="preserve"> dos mil diecinueve</w:t>
      </w:r>
      <w:r>
        <w:rPr>
          <w:rFonts w:ascii="Arial" w:hAnsi="Arial" w:cs="Arial"/>
          <w:color w:val="4F81BD" w:themeColor="accent1"/>
        </w:rPr>
        <w:t xml:space="preserve">, </w:t>
      </w:r>
      <w:r w:rsidRPr="00C257E7">
        <w:rPr>
          <w:rFonts w:ascii="Arial" w:hAnsi="Arial" w:cs="Arial"/>
          <w:color w:val="4F81BD" w:themeColor="accent1"/>
        </w:rPr>
        <w:t xml:space="preserve">en la sala de sesiones del Ayuntamiento , ubicada en el Palacio Municipal de Etzatlan, Jalisco, se celebró la </w:t>
      </w:r>
      <w:r w:rsidR="00A24C8C">
        <w:rPr>
          <w:rFonts w:ascii="Arial" w:hAnsi="Arial" w:cs="Arial"/>
          <w:color w:val="4F81BD" w:themeColor="accent1"/>
        </w:rPr>
        <w:t>O</w:t>
      </w:r>
      <w:r w:rsidR="00AE1C68">
        <w:rPr>
          <w:rFonts w:ascii="Arial" w:hAnsi="Arial" w:cs="Arial"/>
          <w:color w:val="4F81BD" w:themeColor="accent1"/>
        </w:rPr>
        <w:t>ctava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 xml:space="preserve">Sesión Ordinaria de la Comisión Edilicia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C257E7">
        <w:rPr>
          <w:rFonts w:ascii="Arial" w:hAnsi="Arial" w:cs="Arial"/>
          <w:color w:val="4F81BD" w:themeColor="accent1"/>
        </w:rPr>
        <w:t>Pública</w:t>
      </w:r>
      <w:r w:rsidRPr="00C257E7">
        <w:rPr>
          <w:rFonts w:ascii="Arial" w:hAnsi="Arial" w:cs="Arial"/>
          <w:color w:val="4F81BD" w:themeColor="accent1"/>
        </w:rPr>
        <w:t xml:space="preserve"> Municipal de Etzatlan, Jalisco, se procedió a celebrar la </w:t>
      </w:r>
      <w:r w:rsidR="00A24C8C">
        <w:rPr>
          <w:rFonts w:ascii="Arial" w:hAnsi="Arial" w:cs="Arial"/>
          <w:color w:val="4F81BD" w:themeColor="accent1"/>
        </w:rPr>
        <w:t>O</w:t>
      </w:r>
      <w:r w:rsidR="00AE1C68">
        <w:rPr>
          <w:rFonts w:ascii="Arial" w:hAnsi="Arial" w:cs="Arial"/>
          <w:color w:val="4F81BD" w:themeColor="accent1"/>
        </w:rPr>
        <w:t>ctava</w:t>
      </w:r>
      <w:r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Sesión Ordinaria de la Comisión Edilicia de planeación y desarrollo económico bajo el siguiente: 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ORDEN DEL DÍA</w:t>
      </w:r>
    </w:p>
    <w:p w:rsidR="00332A4E" w:rsidRPr="00C257E7" w:rsidRDefault="00332A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I.- Lista de asistencia y declaración del Quórum Legal. -------------------------------------</w:t>
      </w:r>
    </w:p>
    <w:p w:rsidR="00332A4E" w:rsidRPr="00C257E7" w:rsidRDefault="00332A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II.-Lectura de discusión y en su caso aprobación del orden del día. ---------------------</w:t>
      </w:r>
    </w:p>
    <w:p w:rsidR="00AE1C68" w:rsidRDefault="00AE1C68" w:rsidP="00E407DE">
      <w:pPr>
        <w:rPr>
          <w:rFonts w:ascii="Arial" w:hAnsi="Arial" w:cs="Arial"/>
          <w:color w:val="4F81BD" w:themeColor="accent1"/>
          <w:sz w:val="24"/>
          <w:szCs w:val="24"/>
        </w:rPr>
      </w:pPr>
      <w:r w:rsidRPr="00AE1C68">
        <w:rPr>
          <w:rFonts w:ascii="Arial" w:hAnsi="Arial" w:cs="Arial"/>
          <w:color w:val="4F81BD" w:themeColor="accent1"/>
          <w:sz w:val="24"/>
          <w:szCs w:val="24"/>
        </w:rPr>
        <w:t>III.- Aprobación del plan municipal de desarrollo de gobernanza.</w:t>
      </w:r>
    </w:p>
    <w:p w:rsidR="00332A4E" w:rsidRPr="00C257E7" w:rsidRDefault="00181475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I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>V.- Asuntos Varios. ----------------------------------------------------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</w:t>
      </w:r>
    </w:p>
    <w:p w:rsidR="00332A4E" w:rsidRPr="00C257E7" w:rsidRDefault="00181475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V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>.- Clausura. 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PRIMER PUNTO DEL ORDEN DEL DÍA</w:t>
      </w:r>
    </w:p>
    <w:p w:rsidR="00332A4E" w:rsidRPr="005C76AD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de planeación y desarrollo económico, y agradece su asistencia a la 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>octava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sesión Ordinaria, a continuación siendo las 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>11:00 once</w:t>
      </w:r>
      <w:r w:rsidR="00C96DAF">
        <w:rPr>
          <w:rFonts w:ascii="Arial" w:hAnsi="Arial" w:cs="Arial"/>
          <w:color w:val="4F81BD" w:themeColor="accent1"/>
          <w:sz w:val="24"/>
          <w:szCs w:val="24"/>
        </w:rPr>
        <w:t xml:space="preserve"> horas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 xml:space="preserve"> del día miércoles 03 de mayo</w:t>
      </w:r>
      <w:r w:rsidR="00901BE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A782E">
        <w:rPr>
          <w:rFonts w:ascii="Arial" w:hAnsi="Arial" w:cs="Arial"/>
          <w:color w:val="4F81BD" w:themeColor="accent1"/>
          <w:sz w:val="24"/>
          <w:szCs w:val="24"/>
        </w:rPr>
        <w:t>del 2019 dos mil diecinueve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.------------------------------------- 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Regidora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: 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>Humberto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Ruiz Rojas. Presente--------------------------------------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 xml:space="preserve"> Jaime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Enrique Huerta Rodríguez. Presente-------------------------------------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Regidor: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Mtro. Juan Pablo Chávez Caballero------------------------------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En virtud de estar 03 tres regidores de los 03 tres regidores convocados, haciendo constar la inasistencia del Sindico María Luisa Ponce García; se declara la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lastRenderedPageBreak/>
        <w:t>existencia del Quórum Legal quedando legalmente instalada para su celebración la presente sesión de la Comisión Edilicia de planeación y desarrollo económico; por tanto serán válidos los acuerdos que en la presente sesión se aprueben.----------------------------------------------------------------------------------------------------------------------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SEGUNDO PUNTO DEL ORDEN DEL DÍA</w:t>
      </w:r>
    </w:p>
    <w:p w:rsidR="00332A4E" w:rsidRPr="00C257E7" w:rsidRDefault="00332A4E" w:rsidP="00AC5F74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2.- Lectura discusión y en su caso aprobación del Orden del Día.-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Acto continuo el Regidor Mtro. Juan Pablo Chávez Caballero, pone a consideración de los integrantes de la Comisión Edilicia el orden del día, el cual fue previamente conocido mediante convocatoria de fecha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 xml:space="preserve"> 01 de mayo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del 2019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>diecinueve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TERCER PUNTO DEL ORDEN DEL DÍA</w:t>
      </w:r>
    </w:p>
    <w:p w:rsidR="00332A4E" w:rsidRPr="00E407DE" w:rsidRDefault="00332A4E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3.-</w:t>
      </w:r>
      <w:r w:rsidR="00AE1C68">
        <w:t xml:space="preserve"> </w:t>
      </w:r>
      <w:r w:rsidR="00AE1C68" w:rsidRPr="00AE1C68">
        <w:rPr>
          <w:rFonts w:ascii="Arial" w:hAnsi="Arial" w:cs="Arial"/>
          <w:b/>
          <w:color w:val="4F81BD" w:themeColor="accent1"/>
          <w:sz w:val="24"/>
          <w:szCs w:val="24"/>
        </w:rPr>
        <w:t>Aprobación del plan munici</w:t>
      </w:r>
      <w:r w:rsidR="00AE1C68">
        <w:rPr>
          <w:rFonts w:ascii="Arial" w:hAnsi="Arial" w:cs="Arial"/>
          <w:b/>
          <w:color w:val="4F81BD" w:themeColor="accent1"/>
          <w:sz w:val="24"/>
          <w:szCs w:val="24"/>
        </w:rPr>
        <w:t>pal de desarrollo de gobernanza,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En cumplimiento al punto número 3 tres del orden del día el Presidente Juan Pablo Chávez Caballero, procede a hacer oficial y formalmente la instalación de la Comisión de planeación y desarrollo económico del Ayuntamiento de Etzatlan, Jalisco Administración 2018-2021, por lo que siento las</w:t>
      </w:r>
      <w:r w:rsidR="009F0B9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>11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>:0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>0 once</w:t>
      </w:r>
      <w:r w:rsidR="0098365F">
        <w:rPr>
          <w:rFonts w:ascii="Arial" w:hAnsi="Arial" w:cs="Arial"/>
          <w:color w:val="4F81BD" w:themeColor="accent1"/>
          <w:sz w:val="24"/>
          <w:szCs w:val="24"/>
        </w:rPr>
        <w:t xml:space="preserve"> horas del </w:t>
      </w:r>
      <w:r w:rsidR="00AE1C68">
        <w:rPr>
          <w:rFonts w:ascii="Arial" w:hAnsi="Arial" w:cs="Arial"/>
          <w:color w:val="4F81BD" w:themeColor="accent1"/>
          <w:sz w:val="24"/>
          <w:szCs w:val="24"/>
        </w:rPr>
        <w:t>día 03 de Mayo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del año 2019 dos mil diecinueve</w:t>
      </w:r>
      <w:r w:rsidR="009F0B9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 declara formalmente instalada por mayoría de votos de los regidores presentes la Comisión de planeación y </w:t>
      </w:r>
      <w:r w:rsidRPr="00E407DE">
        <w:rPr>
          <w:rFonts w:ascii="Arial" w:hAnsi="Arial" w:cs="Arial"/>
          <w:color w:val="365F91" w:themeColor="accent1" w:themeShade="BF"/>
          <w:sz w:val="24"/>
          <w:szCs w:val="24"/>
        </w:rPr>
        <w:t>desarrollo económico------------------------------------------------------------</w:t>
      </w:r>
    </w:p>
    <w:p w:rsidR="00332A4E" w:rsidRPr="00E407DE" w:rsidRDefault="00332A4E" w:rsidP="00181475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332A4E" w:rsidRPr="00E407DE" w:rsidRDefault="00181475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CUARTO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332A4E" w:rsidRPr="00E407DE" w:rsidRDefault="00181475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Asuntos Varios. -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</w:t>
      </w:r>
      <w:r w:rsidR="00D26A08">
        <w:rPr>
          <w:rFonts w:ascii="Arial" w:hAnsi="Arial" w:cs="Arial"/>
          <w:color w:val="365F91" w:themeColor="accent1" w:themeShade="BF"/>
          <w:sz w:val="24"/>
          <w:szCs w:val="24"/>
        </w:rPr>
        <w:t>e desahogar se procede al sexto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día.</w:t>
      </w:r>
    </w:p>
    <w:p w:rsidR="00332A4E" w:rsidRPr="00E407DE" w:rsidRDefault="00181475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9F0B9A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332A4E" w:rsidRPr="00E407DE" w:rsidRDefault="00181475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el desahogo del </w:t>
      </w:r>
      <w:r w:rsidR="00A24C8C">
        <w:rPr>
          <w:rFonts w:ascii="Arial" w:hAnsi="Arial" w:cs="Arial"/>
          <w:color w:val="365F91" w:themeColor="accent1" w:themeShade="BF"/>
          <w:sz w:val="24"/>
          <w:szCs w:val="24"/>
        </w:rPr>
        <w:t>sexto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Caballero, da por terminada la </w:t>
      </w:r>
      <w:r w:rsidR="001060B8">
        <w:rPr>
          <w:rFonts w:ascii="Arial" w:hAnsi="Arial" w:cs="Arial"/>
          <w:color w:val="365F91" w:themeColor="accent1" w:themeShade="BF"/>
          <w:sz w:val="24"/>
          <w:szCs w:val="24"/>
        </w:rPr>
        <w:t>séptimo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planeación y desarrollo económico, siendo las </w:t>
      </w:r>
      <w:r w:rsidR="00D26A08">
        <w:rPr>
          <w:rFonts w:ascii="Arial" w:hAnsi="Arial" w:cs="Arial"/>
          <w:color w:val="365F91" w:themeColor="accent1" w:themeShade="BF"/>
          <w:sz w:val="24"/>
          <w:szCs w:val="24"/>
        </w:rPr>
        <w:t>11</w:t>
      </w:r>
      <w:r w:rsidR="00D75C83">
        <w:rPr>
          <w:rFonts w:ascii="Arial" w:hAnsi="Arial" w:cs="Arial"/>
          <w:color w:val="365F91" w:themeColor="accent1" w:themeShade="BF"/>
          <w:sz w:val="24"/>
          <w:szCs w:val="24"/>
        </w:rPr>
        <w:t xml:space="preserve">:20 </w:t>
      </w:r>
      <w:r w:rsidR="00D26A08">
        <w:rPr>
          <w:rFonts w:ascii="Arial" w:hAnsi="Arial" w:cs="Arial"/>
          <w:color w:val="365F91" w:themeColor="accent1" w:themeShade="BF"/>
          <w:sz w:val="24"/>
          <w:szCs w:val="24"/>
        </w:rPr>
        <w:t>once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con veinte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minutos del día de su inicio,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celebrada en la sala de Ayuntamiento, ubicada en el palacio municipal, declarando validos los acuer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>dos de la presente acta se da p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>o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E407DE" w:rsidRDefault="00332A4E" w:rsidP="00332A4E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332A4E" w:rsidRPr="00E407DE" w:rsidRDefault="00FC3812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332A4E" w:rsidRPr="00E407DE" w:rsidRDefault="00FC3812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ETZATLAN, JALISCO A </w:t>
      </w:r>
      <w:r w:rsidR="00D26A08">
        <w:rPr>
          <w:rFonts w:ascii="Arial" w:hAnsi="Arial" w:cs="Arial"/>
          <w:b/>
          <w:color w:val="365F91" w:themeColor="accent1" w:themeShade="BF"/>
          <w:sz w:val="24"/>
          <w:szCs w:val="24"/>
        </w:rPr>
        <w:t>03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D26A08">
        <w:rPr>
          <w:rFonts w:ascii="Arial" w:hAnsi="Arial" w:cs="Arial"/>
          <w:b/>
          <w:color w:val="365F91" w:themeColor="accent1" w:themeShade="BF"/>
          <w:sz w:val="24"/>
          <w:szCs w:val="24"/>
        </w:rPr>
        <w:t>MAYO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06A93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MTRO. JUAN PABLO CHAVEZ CABALLERO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JAIME ENRIQUE HUERTA RODRIGUEZ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TECNICO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HUMBERTO RUIZ ROJAS 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La presente hoja de firmas corresponde al Acta de la </w:t>
      </w:r>
      <w:r w:rsidR="00D26A08">
        <w:rPr>
          <w:rFonts w:ascii="Arial" w:hAnsi="Arial" w:cs="Arial"/>
          <w:b/>
          <w:color w:val="365F91" w:themeColor="accent1" w:themeShade="BF"/>
          <w:sz w:val="24"/>
          <w:szCs w:val="24"/>
        </w:rPr>
        <w:t>Octava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planeación y desarrollo económico del H. Ayuntamiento Constitucional de Etzatlan, Jalisco; Administración pública. 2018-2021, celebrada el día </w:t>
      </w:r>
      <w:r w:rsidR="00D26A08">
        <w:rPr>
          <w:rFonts w:ascii="Arial" w:hAnsi="Arial" w:cs="Arial"/>
          <w:b/>
          <w:color w:val="365F91" w:themeColor="accent1" w:themeShade="BF"/>
          <w:sz w:val="24"/>
          <w:szCs w:val="24"/>
        </w:rPr>
        <w:t>lunes 03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D26A08">
        <w:rPr>
          <w:rFonts w:ascii="Arial" w:hAnsi="Arial" w:cs="Arial"/>
          <w:b/>
          <w:color w:val="365F91" w:themeColor="accent1" w:themeShade="BF"/>
          <w:sz w:val="24"/>
          <w:szCs w:val="24"/>
        </w:rPr>
        <w:t>Mayo</w:t>
      </w:r>
      <w:r w:rsidR="00FC3812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AA782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2D2B15" w:rsidRPr="00E407DE" w:rsidRDefault="002D2B15">
      <w:pPr>
        <w:rPr>
          <w:color w:val="365F91" w:themeColor="accent1" w:themeShade="BF"/>
        </w:rPr>
      </w:pPr>
      <w:bookmarkStart w:id="0" w:name="_GoBack"/>
      <w:bookmarkEnd w:id="0"/>
    </w:p>
    <w:sectPr w:rsidR="002D2B15" w:rsidRPr="00E407DE" w:rsidSect="002D2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E"/>
    <w:rsid w:val="001060B8"/>
    <w:rsid w:val="00181475"/>
    <w:rsid w:val="00251D9F"/>
    <w:rsid w:val="002D2B15"/>
    <w:rsid w:val="00332A4E"/>
    <w:rsid w:val="005E6847"/>
    <w:rsid w:val="006C1AA6"/>
    <w:rsid w:val="00706A2E"/>
    <w:rsid w:val="00814091"/>
    <w:rsid w:val="00845965"/>
    <w:rsid w:val="008D6AA9"/>
    <w:rsid w:val="00901BE4"/>
    <w:rsid w:val="00906A93"/>
    <w:rsid w:val="0098365F"/>
    <w:rsid w:val="009F0B9A"/>
    <w:rsid w:val="00A24C8C"/>
    <w:rsid w:val="00AA782E"/>
    <w:rsid w:val="00AC5F74"/>
    <w:rsid w:val="00AE1C68"/>
    <w:rsid w:val="00B222E2"/>
    <w:rsid w:val="00C11348"/>
    <w:rsid w:val="00C96DAF"/>
    <w:rsid w:val="00CD2463"/>
    <w:rsid w:val="00D26A08"/>
    <w:rsid w:val="00D75C83"/>
    <w:rsid w:val="00E3536D"/>
    <w:rsid w:val="00E407DE"/>
    <w:rsid w:val="00E41E67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863AC-0167-4DA5-9BF8-9813AF1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6</cp:revision>
  <dcterms:created xsi:type="dcterms:W3CDTF">2019-06-10T14:57:00Z</dcterms:created>
  <dcterms:modified xsi:type="dcterms:W3CDTF">2019-09-24T15:31:00Z</dcterms:modified>
</cp:coreProperties>
</file>