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32" w:rsidRDefault="003173FA" w:rsidP="00D00732">
      <w:pPr>
        <w:spacing w:after="0"/>
        <w:jc w:val="center"/>
        <w:rPr>
          <w:rFonts w:ascii="Arial" w:hAnsi="Arial" w:cs="Arial"/>
          <w:b/>
          <w:bCs/>
          <w:sz w:val="24"/>
          <w:szCs w:val="24"/>
        </w:rPr>
      </w:pPr>
      <w:bookmarkStart w:id="0" w:name="_GoBack"/>
      <w:bookmarkEnd w:id="0"/>
      <w:r>
        <w:rPr>
          <w:rFonts w:ascii="Arial" w:hAnsi="Arial" w:cs="Arial"/>
          <w:b/>
          <w:bCs/>
          <w:sz w:val="24"/>
          <w:szCs w:val="24"/>
        </w:rPr>
        <w:t>TERCERA SESIÓN ORDINARIA DEL COMITÉ DE TRANSPARENCIA DEL</w:t>
      </w:r>
    </w:p>
    <w:p w:rsidR="00D00732" w:rsidRDefault="003173FA" w:rsidP="00D00732">
      <w:pPr>
        <w:spacing w:after="0"/>
        <w:jc w:val="center"/>
        <w:rPr>
          <w:rFonts w:ascii="Arial" w:hAnsi="Arial" w:cs="Arial"/>
          <w:b/>
          <w:bCs/>
          <w:sz w:val="24"/>
          <w:szCs w:val="24"/>
        </w:rPr>
      </w:pPr>
      <w:r>
        <w:rPr>
          <w:rFonts w:ascii="Arial" w:hAnsi="Arial" w:cs="Arial"/>
          <w:b/>
          <w:bCs/>
          <w:sz w:val="24"/>
          <w:szCs w:val="24"/>
        </w:rPr>
        <w:t>H. AYUNTAMIENTO DE ETZATLÁN, JALISCO</w:t>
      </w:r>
    </w:p>
    <w:p w:rsidR="005D2F10" w:rsidRPr="00764AFE" w:rsidRDefault="005D2F10" w:rsidP="00D00732">
      <w:pPr>
        <w:spacing w:after="0"/>
        <w:jc w:val="center"/>
        <w:rPr>
          <w:rFonts w:ascii="Arial" w:hAnsi="Arial" w:cs="Arial"/>
          <w:b/>
          <w:bCs/>
          <w:sz w:val="24"/>
          <w:szCs w:val="24"/>
        </w:rPr>
      </w:pPr>
    </w:p>
    <w:p w:rsidR="005D2F10" w:rsidRDefault="005D2F10" w:rsidP="00C92C8C">
      <w:pPr>
        <w:spacing w:after="0"/>
        <w:jc w:val="both"/>
        <w:rPr>
          <w:rFonts w:ascii="Arial" w:hAnsi="Arial" w:cs="Arial"/>
          <w:bCs/>
          <w:sz w:val="24"/>
          <w:szCs w:val="24"/>
        </w:rPr>
      </w:pPr>
    </w:p>
    <w:p w:rsidR="00D00732" w:rsidRDefault="00D00732" w:rsidP="00C92C8C">
      <w:pPr>
        <w:spacing w:after="0"/>
        <w:jc w:val="both"/>
        <w:rPr>
          <w:rFonts w:ascii="Arial" w:hAnsi="Arial" w:cs="Arial"/>
          <w:bCs/>
          <w:sz w:val="24"/>
          <w:szCs w:val="24"/>
        </w:rPr>
      </w:pPr>
    </w:p>
    <w:p w:rsidR="00D00732" w:rsidRDefault="00D00732" w:rsidP="00C92C8C">
      <w:pPr>
        <w:spacing w:after="0"/>
        <w:jc w:val="both"/>
        <w:rPr>
          <w:rFonts w:ascii="Arial" w:hAnsi="Arial" w:cs="Arial"/>
          <w:bCs/>
          <w:sz w:val="24"/>
          <w:szCs w:val="24"/>
        </w:rPr>
      </w:pPr>
      <w:r>
        <w:rPr>
          <w:rFonts w:ascii="Arial" w:hAnsi="Arial" w:cs="Arial"/>
          <w:bCs/>
          <w:sz w:val="24"/>
          <w:szCs w:val="24"/>
        </w:rPr>
        <w:t>En Etzat</w:t>
      </w:r>
      <w:r w:rsidR="00C13530">
        <w:rPr>
          <w:rFonts w:ascii="Arial" w:hAnsi="Arial" w:cs="Arial"/>
          <w:bCs/>
          <w:sz w:val="24"/>
          <w:szCs w:val="24"/>
        </w:rPr>
        <w:t>lán, Jalisco, siendo las 11:5</w:t>
      </w:r>
      <w:r w:rsidR="00F65EE2">
        <w:rPr>
          <w:rFonts w:ascii="Arial" w:hAnsi="Arial" w:cs="Arial"/>
          <w:bCs/>
          <w:sz w:val="24"/>
          <w:szCs w:val="24"/>
        </w:rPr>
        <w:t>0 once horas</w:t>
      </w:r>
      <w:r w:rsidR="00C13530">
        <w:rPr>
          <w:rFonts w:ascii="Arial" w:hAnsi="Arial" w:cs="Arial"/>
          <w:bCs/>
          <w:sz w:val="24"/>
          <w:szCs w:val="24"/>
        </w:rPr>
        <w:t xml:space="preserve"> con cincuenta minutos</w:t>
      </w:r>
      <w:r w:rsidR="00F65EE2">
        <w:rPr>
          <w:rFonts w:ascii="Arial" w:hAnsi="Arial" w:cs="Arial"/>
          <w:bCs/>
          <w:sz w:val="24"/>
          <w:szCs w:val="24"/>
        </w:rPr>
        <w:t xml:space="preserve"> del día 21 veintiuno</w:t>
      </w:r>
      <w:r>
        <w:rPr>
          <w:rFonts w:ascii="Arial" w:hAnsi="Arial" w:cs="Arial"/>
          <w:bCs/>
          <w:sz w:val="24"/>
          <w:szCs w:val="24"/>
        </w:rPr>
        <w:t xml:space="preserve"> de Enero de 2019 dos mil diecinueve</w:t>
      </w:r>
      <w:r w:rsidR="00F65EE2">
        <w:rPr>
          <w:rFonts w:ascii="Arial" w:hAnsi="Arial" w:cs="Arial"/>
          <w:bCs/>
          <w:sz w:val="24"/>
          <w:szCs w:val="24"/>
        </w:rPr>
        <w:t>,</w:t>
      </w:r>
      <w:r>
        <w:rPr>
          <w:rFonts w:ascii="Arial" w:hAnsi="Arial" w:cs="Arial"/>
          <w:bCs/>
          <w:sz w:val="24"/>
          <w:szCs w:val="24"/>
        </w:rPr>
        <w:t xml:space="preserve"> con fundamento en </w:t>
      </w:r>
      <w:r w:rsidR="00B8518D">
        <w:rPr>
          <w:rFonts w:ascii="Arial" w:hAnsi="Arial" w:cs="Arial"/>
          <w:bCs/>
          <w:sz w:val="24"/>
          <w:szCs w:val="24"/>
        </w:rPr>
        <w:t xml:space="preserve">lo dispuesto por </w:t>
      </w:r>
      <w:r w:rsidR="00551C6A">
        <w:rPr>
          <w:rFonts w:ascii="Arial" w:hAnsi="Arial" w:cs="Arial"/>
          <w:bCs/>
          <w:sz w:val="24"/>
          <w:szCs w:val="24"/>
        </w:rPr>
        <w:t>los</w:t>
      </w:r>
      <w:r w:rsidR="007B57E5">
        <w:rPr>
          <w:rFonts w:ascii="Arial" w:hAnsi="Arial" w:cs="Arial"/>
          <w:bCs/>
          <w:sz w:val="24"/>
          <w:szCs w:val="24"/>
        </w:rPr>
        <w:t xml:space="preserve"> artículo</w:t>
      </w:r>
      <w:r w:rsidR="00551C6A">
        <w:rPr>
          <w:rFonts w:ascii="Arial" w:hAnsi="Arial" w:cs="Arial"/>
          <w:bCs/>
          <w:sz w:val="24"/>
          <w:szCs w:val="24"/>
        </w:rPr>
        <w:t>s</w:t>
      </w:r>
      <w:r w:rsidR="00D10EC3">
        <w:rPr>
          <w:rFonts w:ascii="Arial" w:hAnsi="Arial" w:cs="Arial"/>
          <w:bCs/>
          <w:sz w:val="24"/>
          <w:szCs w:val="24"/>
        </w:rPr>
        <w:t xml:space="preserve"> </w:t>
      </w:r>
      <w:r w:rsidR="00B8518D" w:rsidRPr="00961C96">
        <w:rPr>
          <w:rFonts w:ascii="Arial" w:hAnsi="Arial" w:cs="Arial"/>
          <w:bCs/>
          <w:color w:val="262626" w:themeColor="text1" w:themeTint="D9"/>
          <w:sz w:val="24"/>
          <w:szCs w:val="24"/>
        </w:rPr>
        <w:t>29</w:t>
      </w:r>
      <w:r w:rsidR="00551C6A" w:rsidRPr="00961C96">
        <w:rPr>
          <w:rFonts w:ascii="Arial" w:hAnsi="Arial" w:cs="Arial"/>
          <w:bCs/>
          <w:color w:val="262626" w:themeColor="text1" w:themeTint="D9"/>
          <w:sz w:val="24"/>
          <w:szCs w:val="24"/>
        </w:rPr>
        <w:t>.1</w:t>
      </w:r>
      <w:r w:rsidR="00F2244F" w:rsidRPr="00961C96">
        <w:rPr>
          <w:rFonts w:ascii="Arial" w:hAnsi="Arial" w:cs="Arial"/>
          <w:bCs/>
          <w:color w:val="262626" w:themeColor="text1" w:themeTint="D9"/>
          <w:sz w:val="24"/>
          <w:szCs w:val="24"/>
        </w:rPr>
        <w:t>,</w:t>
      </w:r>
      <w:r w:rsidR="00D10EC3">
        <w:rPr>
          <w:rFonts w:ascii="Arial" w:hAnsi="Arial" w:cs="Arial"/>
          <w:bCs/>
          <w:color w:val="262626" w:themeColor="text1" w:themeTint="D9"/>
          <w:sz w:val="24"/>
          <w:szCs w:val="24"/>
        </w:rPr>
        <w:t xml:space="preserve"> </w:t>
      </w:r>
      <w:r w:rsidR="00961C96">
        <w:rPr>
          <w:rFonts w:ascii="Arial" w:hAnsi="Arial" w:cs="Arial"/>
          <w:bCs/>
          <w:color w:val="262626" w:themeColor="text1" w:themeTint="D9"/>
          <w:sz w:val="24"/>
          <w:szCs w:val="24"/>
        </w:rPr>
        <w:t xml:space="preserve">y </w:t>
      </w:r>
      <w:r w:rsidR="00551C6A" w:rsidRPr="00961C96">
        <w:rPr>
          <w:rFonts w:ascii="Arial" w:hAnsi="Arial" w:cs="Arial"/>
          <w:bCs/>
          <w:color w:val="262626" w:themeColor="text1" w:themeTint="D9"/>
          <w:sz w:val="24"/>
          <w:szCs w:val="24"/>
        </w:rPr>
        <w:t>.</w:t>
      </w:r>
      <w:r w:rsidR="007B57E5" w:rsidRPr="00961C96">
        <w:rPr>
          <w:rFonts w:ascii="Arial" w:hAnsi="Arial" w:cs="Arial"/>
          <w:bCs/>
          <w:color w:val="262626" w:themeColor="text1" w:themeTint="D9"/>
          <w:sz w:val="24"/>
          <w:szCs w:val="24"/>
        </w:rPr>
        <w:t>2</w:t>
      </w:r>
      <w:r w:rsidR="007B57E5">
        <w:rPr>
          <w:rFonts w:ascii="Arial" w:hAnsi="Arial" w:cs="Arial"/>
          <w:bCs/>
          <w:sz w:val="24"/>
          <w:szCs w:val="24"/>
        </w:rPr>
        <w:t xml:space="preserve">; y </w:t>
      </w:r>
      <w:r w:rsidR="003173FA" w:rsidRPr="00961C96">
        <w:rPr>
          <w:rFonts w:ascii="Arial" w:hAnsi="Arial" w:cs="Arial"/>
          <w:bCs/>
          <w:color w:val="262626" w:themeColor="text1" w:themeTint="D9"/>
          <w:sz w:val="24"/>
          <w:szCs w:val="24"/>
        </w:rPr>
        <w:t>30</w:t>
      </w:r>
      <w:r w:rsidR="003173FA">
        <w:rPr>
          <w:rFonts w:ascii="Arial" w:hAnsi="Arial" w:cs="Arial"/>
          <w:bCs/>
          <w:sz w:val="24"/>
          <w:szCs w:val="24"/>
        </w:rPr>
        <w:t xml:space="preserve"> de la </w:t>
      </w:r>
      <w:r w:rsidR="003173FA" w:rsidRPr="00B8518D">
        <w:rPr>
          <w:rFonts w:ascii="Arial" w:hAnsi="Arial" w:cs="Arial"/>
          <w:bCs/>
          <w:i/>
          <w:sz w:val="24"/>
          <w:szCs w:val="24"/>
        </w:rPr>
        <w:t>Ley de Transparencia y Acceso a la Información Pública del Estado de Jalisco y sus Municipios</w:t>
      </w:r>
      <w:r w:rsidR="003173FA">
        <w:rPr>
          <w:rFonts w:ascii="Arial" w:hAnsi="Arial" w:cs="Arial"/>
          <w:bCs/>
          <w:sz w:val="24"/>
          <w:szCs w:val="24"/>
        </w:rPr>
        <w:t xml:space="preserve">, </w:t>
      </w:r>
      <w:r>
        <w:rPr>
          <w:rFonts w:ascii="Arial" w:hAnsi="Arial" w:cs="Arial"/>
          <w:bCs/>
          <w:sz w:val="24"/>
          <w:szCs w:val="24"/>
        </w:rPr>
        <w:t xml:space="preserve">se reunieron en las instalaciones de la Presidencia </w:t>
      </w:r>
      <w:r w:rsidR="003173FA">
        <w:rPr>
          <w:rFonts w:ascii="Arial" w:hAnsi="Arial" w:cs="Arial"/>
          <w:bCs/>
          <w:sz w:val="24"/>
          <w:szCs w:val="24"/>
        </w:rPr>
        <w:t>Municipal,</w:t>
      </w:r>
      <w:r>
        <w:rPr>
          <w:rFonts w:ascii="Arial" w:hAnsi="Arial" w:cs="Arial"/>
          <w:bCs/>
          <w:sz w:val="24"/>
          <w:szCs w:val="24"/>
        </w:rPr>
        <w:t xml:space="preserve"> ubicadas en Escobedo 320</w:t>
      </w:r>
      <w:r w:rsidR="00961C96">
        <w:rPr>
          <w:rFonts w:ascii="Arial" w:hAnsi="Arial" w:cs="Arial"/>
          <w:bCs/>
          <w:sz w:val="24"/>
          <w:szCs w:val="24"/>
        </w:rPr>
        <w:t>, Colonia Centro,</w:t>
      </w:r>
      <w:r w:rsidR="00210F59">
        <w:rPr>
          <w:rFonts w:ascii="Arial" w:hAnsi="Arial" w:cs="Arial"/>
          <w:bCs/>
          <w:sz w:val="24"/>
          <w:szCs w:val="24"/>
        </w:rPr>
        <w:t>en Etzatl</w:t>
      </w:r>
      <w:r w:rsidR="00961C96">
        <w:rPr>
          <w:rFonts w:ascii="Arial" w:hAnsi="Arial" w:cs="Arial"/>
          <w:bCs/>
          <w:sz w:val="24"/>
          <w:szCs w:val="24"/>
        </w:rPr>
        <w:t>án, Jalisco;</w:t>
      </w:r>
      <w:r w:rsidR="00210F59">
        <w:rPr>
          <w:rFonts w:ascii="Arial" w:hAnsi="Arial" w:cs="Arial"/>
          <w:bCs/>
          <w:sz w:val="24"/>
          <w:szCs w:val="24"/>
        </w:rPr>
        <w:t xml:space="preserve"> el </w:t>
      </w:r>
      <w:r w:rsidR="00DC2086">
        <w:rPr>
          <w:rFonts w:ascii="Arial" w:hAnsi="Arial" w:cs="Arial"/>
          <w:bCs/>
          <w:sz w:val="24"/>
          <w:szCs w:val="24"/>
        </w:rPr>
        <w:t>ING</w:t>
      </w:r>
      <w:r w:rsidR="00210F59">
        <w:rPr>
          <w:rFonts w:ascii="Arial" w:hAnsi="Arial" w:cs="Arial"/>
          <w:bCs/>
          <w:sz w:val="24"/>
          <w:szCs w:val="24"/>
        </w:rPr>
        <w:t>. Mario</w:t>
      </w:r>
      <w:r w:rsidR="00961C96">
        <w:rPr>
          <w:rFonts w:ascii="Arial" w:hAnsi="Arial" w:cs="Arial"/>
          <w:bCs/>
          <w:sz w:val="24"/>
          <w:szCs w:val="24"/>
        </w:rPr>
        <w:t xml:space="preserve"> Camarena González Rubio, la L.C.P</w:t>
      </w:r>
      <w:r w:rsidR="00210F59">
        <w:rPr>
          <w:rFonts w:ascii="Arial" w:hAnsi="Arial" w:cs="Arial"/>
          <w:bCs/>
          <w:sz w:val="24"/>
          <w:szCs w:val="24"/>
        </w:rPr>
        <w:t xml:space="preserve">. Irene Magali Arquieta González, contralor  interno e integrante del </w:t>
      </w:r>
      <w:r w:rsidR="00383BE6">
        <w:rPr>
          <w:rFonts w:ascii="Arial" w:hAnsi="Arial" w:cs="Arial"/>
          <w:bCs/>
          <w:sz w:val="24"/>
          <w:szCs w:val="24"/>
        </w:rPr>
        <w:t>Comité de Transparencia y la L.C.C</w:t>
      </w:r>
      <w:r w:rsidR="00210F59">
        <w:rPr>
          <w:rFonts w:ascii="Arial" w:hAnsi="Arial" w:cs="Arial"/>
          <w:bCs/>
          <w:sz w:val="24"/>
          <w:szCs w:val="24"/>
        </w:rPr>
        <w:t>. Miriam Concepción Medina Flores directora d</w:t>
      </w:r>
      <w:r w:rsidR="003173FA">
        <w:rPr>
          <w:rFonts w:ascii="Arial" w:hAnsi="Arial" w:cs="Arial"/>
          <w:bCs/>
          <w:sz w:val="24"/>
          <w:szCs w:val="24"/>
        </w:rPr>
        <w:t>e la Unidad de Transparencia y S</w:t>
      </w:r>
      <w:r w:rsidR="00210F59">
        <w:rPr>
          <w:rFonts w:ascii="Arial" w:hAnsi="Arial" w:cs="Arial"/>
          <w:bCs/>
          <w:sz w:val="24"/>
          <w:szCs w:val="24"/>
        </w:rPr>
        <w:t>ecretaria del Comité.</w:t>
      </w:r>
    </w:p>
    <w:p w:rsidR="00210F59" w:rsidRPr="002738C9" w:rsidRDefault="00210F59" w:rsidP="00C92C8C">
      <w:pPr>
        <w:spacing w:after="0"/>
        <w:jc w:val="both"/>
        <w:rPr>
          <w:rFonts w:ascii="Arial" w:hAnsi="Arial" w:cs="Arial"/>
          <w:bCs/>
          <w:sz w:val="12"/>
          <w:szCs w:val="24"/>
        </w:rPr>
      </w:pPr>
    </w:p>
    <w:p w:rsidR="00210F59" w:rsidRPr="00FE1AC5" w:rsidRDefault="00210F59" w:rsidP="00C92C8C">
      <w:pPr>
        <w:spacing w:after="0"/>
        <w:jc w:val="both"/>
        <w:rPr>
          <w:rFonts w:ascii="Arial" w:hAnsi="Arial" w:cs="Arial"/>
          <w:bCs/>
          <w:sz w:val="16"/>
          <w:szCs w:val="24"/>
        </w:rPr>
      </w:pPr>
    </w:p>
    <w:p w:rsidR="00210F59" w:rsidRDefault="00210F59" w:rsidP="005C699B">
      <w:pPr>
        <w:spacing w:after="0"/>
        <w:ind w:firstLine="708"/>
        <w:jc w:val="both"/>
        <w:rPr>
          <w:rFonts w:ascii="Arial" w:hAnsi="Arial" w:cs="Arial"/>
          <w:bCs/>
          <w:sz w:val="24"/>
          <w:szCs w:val="24"/>
        </w:rPr>
      </w:pPr>
      <w:r>
        <w:rPr>
          <w:rFonts w:ascii="Arial" w:hAnsi="Arial" w:cs="Arial"/>
          <w:bCs/>
          <w:sz w:val="24"/>
          <w:szCs w:val="24"/>
        </w:rPr>
        <w:t>Lo anterior a efecto de celebrar la Tercera Sesión Ordinaria del Comité de Transparencia de este H. Ayuntamiento de Etzatlán, Jalisco, para lo cual el Ing. Mario Camarena González Rubio, en su carácter de Presidente del Comité de Transparencia da lectura a la siguiente propuesta de:</w:t>
      </w:r>
    </w:p>
    <w:p w:rsidR="00210F59" w:rsidRPr="002738C9" w:rsidRDefault="00210F59" w:rsidP="00C92C8C">
      <w:pPr>
        <w:spacing w:after="0"/>
        <w:jc w:val="both"/>
        <w:rPr>
          <w:rFonts w:ascii="Arial" w:hAnsi="Arial" w:cs="Arial"/>
          <w:bCs/>
          <w:sz w:val="32"/>
          <w:szCs w:val="24"/>
        </w:rPr>
      </w:pPr>
    </w:p>
    <w:p w:rsidR="00210F59" w:rsidRPr="00BE6F0F" w:rsidRDefault="00BE6F0F" w:rsidP="00210F59">
      <w:pPr>
        <w:spacing w:after="0"/>
        <w:jc w:val="center"/>
        <w:rPr>
          <w:rFonts w:ascii="Arial" w:hAnsi="Arial" w:cs="Arial"/>
          <w:b/>
          <w:bCs/>
          <w:sz w:val="24"/>
          <w:szCs w:val="24"/>
        </w:rPr>
      </w:pPr>
      <w:r w:rsidRPr="00BE6F0F">
        <w:rPr>
          <w:rFonts w:ascii="Arial" w:hAnsi="Arial" w:cs="Arial"/>
          <w:b/>
          <w:bCs/>
          <w:sz w:val="24"/>
          <w:szCs w:val="24"/>
        </w:rPr>
        <w:t>ORDEN DEL DÍA:</w:t>
      </w:r>
    </w:p>
    <w:p w:rsidR="00210F59" w:rsidRDefault="00210F59" w:rsidP="00C92C8C">
      <w:pPr>
        <w:spacing w:after="0"/>
        <w:jc w:val="both"/>
        <w:rPr>
          <w:rFonts w:ascii="Arial" w:hAnsi="Arial" w:cs="Arial"/>
          <w:bCs/>
          <w:sz w:val="24"/>
          <w:szCs w:val="24"/>
        </w:rPr>
      </w:pPr>
    </w:p>
    <w:p w:rsidR="00210F59" w:rsidRPr="00BE0ABB" w:rsidRDefault="00210F59" w:rsidP="00210F59">
      <w:pPr>
        <w:pStyle w:val="Prrafodelista"/>
        <w:numPr>
          <w:ilvl w:val="0"/>
          <w:numId w:val="6"/>
        </w:numPr>
        <w:jc w:val="both"/>
        <w:rPr>
          <w:rFonts w:ascii="Arial" w:hAnsi="Arial" w:cs="Arial"/>
          <w:sz w:val="24"/>
          <w:szCs w:val="24"/>
        </w:rPr>
      </w:pPr>
      <w:r w:rsidRPr="00BE0ABB">
        <w:rPr>
          <w:rFonts w:ascii="Arial" w:hAnsi="Arial" w:cs="Arial"/>
          <w:sz w:val="24"/>
          <w:szCs w:val="24"/>
        </w:rPr>
        <w:t>Lista de asistencia</w:t>
      </w:r>
    </w:p>
    <w:p w:rsidR="00210F59" w:rsidRDefault="00210F59" w:rsidP="00210F59">
      <w:pPr>
        <w:pStyle w:val="Prrafodelista"/>
        <w:numPr>
          <w:ilvl w:val="0"/>
          <w:numId w:val="6"/>
        </w:numPr>
        <w:jc w:val="both"/>
        <w:rPr>
          <w:rFonts w:ascii="Arial" w:hAnsi="Arial" w:cs="Arial"/>
          <w:sz w:val="24"/>
          <w:szCs w:val="24"/>
        </w:rPr>
      </w:pPr>
      <w:r>
        <w:rPr>
          <w:rFonts w:ascii="Arial" w:hAnsi="Arial" w:cs="Arial"/>
          <w:sz w:val="24"/>
          <w:szCs w:val="24"/>
        </w:rPr>
        <w:t xml:space="preserve">Declaración de inexistencia de información (EXP_UTE_001_2019). </w:t>
      </w:r>
    </w:p>
    <w:p w:rsidR="00210F59" w:rsidRPr="00BE0ABB" w:rsidRDefault="00210F59" w:rsidP="00210F59">
      <w:pPr>
        <w:pStyle w:val="Prrafodelista"/>
        <w:numPr>
          <w:ilvl w:val="0"/>
          <w:numId w:val="6"/>
        </w:numPr>
        <w:jc w:val="both"/>
        <w:rPr>
          <w:rFonts w:ascii="Arial" w:hAnsi="Arial" w:cs="Arial"/>
          <w:sz w:val="24"/>
          <w:szCs w:val="24"/>
        </w:rPr>
      </w:pPr>
      <w:r w:rsidRPr="00BE0ABB">
        <w:rPr>
          <w:rFonts w:ascii="Arial" w:hAnsi="Arial" w:cs="Arial"/>
          <w:sz w:val="24"/>
          <w:szCs w:val="24"/>
        </w:rPr>
        <w:t xml:space="preserve">Asuntos varios; </w:t>
      </w:r>
    </w:p>
    <w:p w:rsidR="00210F59" w:rsidRPr="00BE0ABB" w:rsidRDefault="00210F59" w:rsidP="00210F59">
      <w:pPr>
        <w:pStyle w:val="Prrafodelista"/>
        <w:numPr>
          <w:ilvl w:val="0"/>
          <w:numId w:val="6"/>
        </w:numPr>
        <w:spacing w:after="0"/>
        <w:jc w:val="both"/>
        <w:rPr>
          <w:rFonts w:ascii="Arial" w:hAnsi="Arial" w:cs="Arial"/>
          <w:sz w:val="24"/>
          <w:szCs w:val="24"/>
        </w:rPr>
      </w:pPr>
      <w:r w:rsidRPr="00BE0ABB">
        <w:rPr>
          <w:rFonts w:ascii="Arial" w:hAnsi="Arial" w:cs="Arial"/>
          <w:sz w:val="24"/>
          <w:szCs w:val="24"/>
        </w:rPr>
        <w:t>Clausura.</w:t>
      </w:r>
    </w:p>
    <w:p w:rsidR="00210F59" w:rsidRDefault="00210F59" w:rsidP="00210F59">
      <w:pPr>
        <w:spacing w:after="0"/>
        <w:jc w:val="both"/>
        <w:rPr>
          <w:rFonts w:ascii="Arial" w:hAnsi="Arial" w:cs="Arial"/>
          <w:b/>
          <w:bCs/>
          <w:sz w:val="24"/>
          <w:szCs w:val="24"/>
        </w:rPr>
      </w:pPr>
    </w:p>
    <w:p w:rsidR="00210F59" w:rsidRPr="00FE1AC5" w:rsidRDefault="00210F59" w:rsidP="00C92C8C">
      <w:pPr>
        <w:spacing w:after="0"/>
        <w:jc w:val="both"/>
        <w:rPr>
          <w:rFonts w:ascii="Arial" w:hAnsi="Arial" w:cs="Arial"/>
          <w:bCs/>
          <w:sz w:val="6"/>
          <w:szCs w:val="24"/>
        </w:rPr>
      </w:pPr>
    </w:p>
    <w:p w:rsidR="00757E26" w:rsidRDefault="00757E26" w:rsidP="00757E26">
      <w:pPr>
        <w:spacing w:after="0"/>
        <w:jc w:val="both"/>
        <w:rPr>
          <w:rFonts w:ascii="Arial" w:hAnsi="Arial" w:cs="Arial"/>
          <w:sz w:val="24"/>
          <w:szCs w:val="24"/>
        </w:rPr>
      </w:pPr>
      <w:r>
        <w:rPr>
          <w:rFonts w:ascii="Arial" w:hAnsi="Arial" w:cs="Arial"/>
          <w:sz w:val="24"/>
          <w:szCs w:val="24"/>
        </w:rPr>
        <w:t>Quedando aprobado el orden del día, se procede al desahogo del mismo:</w:t>
      </w:r>
    </w:p>
    <w:p w:rsidR="00757E26" w:rsidRDefault="00757E26" w:rsidP="00757E26">
      <w:pPr>
        <w:spacing w:after="0"/>
        <w:jc w:val="both"/>
        <w:rPr>
          <w:rFonts w:ascii="Arial" w:hAnsi="Arial" w:cs="Arial"/>
          <w:sz w:val="24"/>
          <w:szCs w:val="24"/>
        </w:rPr>
      </w:pPr>
    </w:p>
    <w:p w:rsidR="006C5FC3" w:rsidRPr="00FE1AC5" w:rsidRDefault="006C5FC3" w:rsidP="00225B5B">
      <w:pPr>
        <w:spacing w:after="0"/>
        <w:jc w:val="both"/>
        <w:rPr>
          <w:rFonts w:ascii="Arial" w:hAnsi="Arial" w:cs="Arial"/>
          <w:sz w:val="6"/>
          <w:szCs w:val="24"/>
          <w:highlight w:val="yellow"/>
        </w:rPr>
      </w:pPr>
    </w:p>
    <w:p w:rsidR="00743D57" w:rsidRPr="00743D57" w:rsidRDefault="00743D57" w:rsidP="00225B5B">
      <w:pPr>
        <w:spacing w:after="0"/>
        <w:jc w:val="both"/>
        <w:rPr>
          <w:rFonts w:ascii="Arial" w:hAnsi="Arial" w:cs="Arial"/>
          <w:sz w:val="16"/>
          <w:szCs w:val="24"/>
          <w:highlight w:val="yellow"/>
        </w:rPr>
      </w:pPr>
    </w:p>
    <w:p w:rsidR="00781AC6" w:rsidRDefault="007722D1" w:rsidP="00BE223D">
      <w:pPr>
        <w:spacing w:after="0"/>
        <w:ind w:firstLine="708"/>
        <w:jc w:val="both"/>
        <w:rPr>
          <w:rFonts w:ascii="Arial" w:hAnsi="Arial" w:cs="Arial"/>
          <w:sz w:val="24"/>
          <w:szCs w:val="24"/>
        </w:rPr>
      </w:pPr>
      <w:r w:rsidRPr="00BE0ABB">
        <w:rPr>
          <w:rFonts w:ascii="Arial" w:hAnsi="Arial" w:cs="Arial"/>
          <w:b/>
          <w:sz w:val="24"/>
          <w:szCs w:val="24"/>
        </w:rPr>
        <w:t>PRIM</w:t>
      </w:r>
      <w:r w:rsidR="00225B5B" w:rsidRPr="00BE0ABB">
        <w:rPr>
          <w:rFonts w:ascii="Arial" w:hAnsi="Arial" w:cs="Arial"/>
          <w:b/>
          <w:sz w:val="24"/>
          <w:szCs w:val="24"/>
        </w:rPr>
        <w:t>ERO:</w:t>
      </w:r>
      <w:r w:rsidR="002445F5">
        <w:rPr>
          <w:rFonts w:ascii="Arial" w:hAnsi="Arial" w:cs="Arial"/>
          <w:sz w:val="24"/>
          <w:szCs w:val="24"/>
        </w:rPr>
        <w:t>Lista de asistencia y declaración del Quóru</w:t>
      </w:r>
      <w:r w:rsidR="002738C9">
        <w:rPr>
          <w:rFonts w:ascii="Arial" w:hAnsi="Arial" w:cs="Arial"/>
          <w:sz w:val="24"/>
          <w:szCs w:val="24"/>
        </w:rPr>
        <w:t>m legal y apertura de la sesión.</w:t>
      </w:r>
    </w:p>
    <w:p w:rsidR="002445F5" w:rsidRPr="002738C9" w:rsidRDefault="002445F5" w:rsidP="00BE223D">
      <w:pPr>
        <w:spacing w:after="0"/>
        <w:ind w:firstLine="708"/>
        <w:jc w:val="both"/>
        <w:rPr>
          <w:rFonts w:ascii="Arial" w:hAnsi="Arial" w:cs="Arial"/>
          <w:sz w:val="18"/>
          <w:szCs w:val="24"/>
        </w:rPr>
      </w:pPr>
    </w:p>
    <w:p w:rsidR="002445F5" w:rsidRDefault="002445F5" w:rsidP="00BE223D">
      <w:pPr>
        <w:spacing w:after="0"/>
        <w:ind w:firstLine="708"/>
        <w:jc w:val="both"/>
        <w:rPr>
          <w:rFonts w:ascii="Arial" w:hAnsi="Arial" w:cs="Arial"/>
          <w:sz w:val="24"/>
          <w:szCs w:val="24"/>
        </w:rPr>
      </w:pPr>
      <w:r>
        <w:rPr>
          <w:rFonts w:ascii="Arial" w:hAnsi="Arial" w:cs="Arial"/>
          <w:sz w:val="24"/>
          <w:szCs w:val="24"/>
        </w:rPr>
        <w:t xml:space="preserve">El </w:t>
      </w:r>
      <w:r w:rsidR="001D3CC7">
        <w:rPr>
          <w:rFonts w:ascii="Arial" w:hAnsi="Arial" w:cs="Arial"/>
          <w:sz w:val="24"/>
          <w:szCs w:val="24"/>
        </w:rPr>
        <w:t xml:space="preserve">ING. </w:t>
      </w:r>
      <w:r>
        <w:rPr>
          <w:rFonts w:ascii="Arial" w:hAnsi="Arial" w:cs="Arial"/>
          <w:sz w:val="24"/>
          <w:szCs w:val="24"/>
        </w:rPr>
        <w:t>Mario Camarena González Rubio, Presidente del Comité,  nombra lista estando presentes los tres integrantes del Comité de Transparencia, para lo cual se declara el quórum legal necesario para sesionar.</w:t>
      </w:r>
    </w:p>
    <w:p w:rsidR="002445F5" w:rsidRPr="00FE1AC5" w:rsidRDefault="002445F5" w:rsidP="00BE223D">
      <w:pPr>
        <w:spacing w:after="0"/>
        <w:ind w:firstLine="708"/>
        <w:jc w:val="both"/>
        <w:rPr>
          <w:rFonts w:ascii="Arial" w:hAnsi="Arial" w:cs="Arial"/>
          <w:sz w:val="18"/>
          <w:szCs w:val="24"/>
        </w:rPr>
      </w:pPr>
    </w:p>
    <w:p w:rsidR="002445F5" w:rsidRPr="00743D57" w:rsidRDefault="002445F5" w:rsidP="00451982">
      <w:pPr>
        <w:spacing w:after="0"/>
        <w:jc w:val="both"/>
        <w:rPr>
          <w:rFonts w:ascii="Arial" w:hAnsi="Arial" w:cs="Arial"/>
          <w:sz w:val="6"/>
          <w:szCs w:val="24"/>
        </w:rPr>
      </w:pPr>
    </w:p>
    <w:p w:rsidR="002445F5" w:rsidRPr="00743D57" w:rsidRDefault="002445F5" w:rsidP="00451982">
      <w:pPr>
        <w:spacing w:after="0"/>
        <w:jc w:val="both"/>
        <w:rPr>
          <w:rFonts w:ascii="Arial" w:hAnsi="Arial" w:cs="Arial"/>
          <w:sz w:val="8"/>
          <w:szCs w:val="24"/>
        </w:rPr>
      </w:pPr>
    </w:p>
    <w:p w:rsidR="002445F5" w:rsidRDefault="007722D1" w:rsidP="00BE223D">
      <w:pPr>
        <w:spacing w:after="0"/>
        <w:ind w:firstLine="708"/>
        <w:jc w:val="both"/>
        <w:rPr>
          <w:rFonts w:ascii="Arial" w:hAnsi="Arial" w:cs="Arial"/>
          <w:sz w:val="24"/>
          <w:szCs w:val="24"/>
        </w:rPr>
      </w:pPr>
      <w:r w:rsidRPr="00BE0ABB">
        <w:rPr>
          <w:rFonts w:ascii="Arial" w:hAnsi="Arial" w:cs="Arial"/>
          <w:b/>
          <w:sz w:val="24"/>
          <w:szCs w:val="24"/>
        </w:rPr>
        <w:t>SEGUNDO</w:t>
      </w:r>
      <w:r w:rsidR="00752380" w:rsidRPr="00BE0ABB">
        <w:rPr>
          <w:rFonts w:ascii="Arial" w:hAnsi="Arial" w:cs="Arial"/>
          <w:b/>
          <w:sz w:val="24"/>
          <w:szCs w:val="24"/>
        </w:rPr>
        <w:t>:</w:t>
      </w:r>
      <w:r w:rsidR="00D10EC3">
        <w:rPr>
          <w:rFonts w:ascii="Arial" w:hAnsi="Arial" w:cs="Arial"/>
          <w:b/>
          <w:sz w:val="24"/>
          <w:szCs w:val="24"/>
        </w:rPr>
        <w:t xml:space="preserve"> </w:t>
      </w:r>
      <w:r w:rsidR="002445F5" w:rsidRPr="00791372">
        <w:rPr>
          <w:rFonts w:ascii="Arial" w:hAnsi="Arial" w:cs="Arial"/>
          <w:sz w:val="24"/>
          <w:szCs w:val="24"/>
        </w:rPr>
        <w:t xml:space="preserve">Ejecución del procedimiento para la declaración </w:t>
      </w:r>
      <w:r w:rsidR="005D100C">
        <w:rPr>
          <w:rFonts w:ascii="Arial" w:hAnsi="Arial" w:cs="Arial"/>
          <w:sz w:val="24"/>
          <w:szCs w:val="24"/>
        </w:rPr>
        <w:t xml:space="preserve">de inexistencia de información relativo </w:t>
      </w:r>
      <w:r w:rsidR="00352876">
        <w:rPr>
          <w:rFonts w:ascii="Arial" w:hAnsi="Arial" w:cs="Arial"/>
          <w:sz w:val="24"/>
          <w:szCs w:val="24"/>
        </w:rPr>
        <w:t xml:space="preserve">a la </w:t>
      </w:r>
      <w:r w:rsidR="002445F5" w:rsidRPr="00791372">
        <w:rPr>
          <w:rFonts w:ascii="Arial" w:hAnsi="Arial" w:cs="Arial"/>
          <w:sz w:val="24"/>
          <w:szCs w:val="24"/>
        </w:rPr>
        <w:t>solicitud de información</w:t>
      </w:r>
      <w:r w:rsidR="00D10EC3">
        <w:rPr>
          <w:rFonts w:ascii="Arial" w:hAnsi="Arial" w:cs="Arial"/>
          <w:sz w:val="24"/>
          <w:szCs w:val="24"/>
        </w:rPr>
        <w:t xml:space="preserve"> </w:t>
      </w:r>
      <w:r w:rsidR="00916906">
        <w:rPr>
          <w:rFonts w:ascii="Arial" w:hAnsi="Arial" w:cs="Arial"/>
          <w:sz w:val="24"/>
          <w:szCs w:val="24"/>
        </w:rPr>
        <w:t>registrada bajo el número</w:t>
      </w:r>
      <w:r w:rsidR="00EF1492">
        <w:rPr>
          <w:rFonts w:ascii="Arial" w:hAnsi="Arial" w:cs="Arial"/>
          <w:sz w:val="24"/>
          <w:szCs w:val="24"/>
        </w:rPr>
        <w:t>:</w:t>
      </w:r>
      <w:r w:rsidR="005D100C">
        <w:rPr>
          <w:rFonts w:ascii="Arial" w:hAnsi="Arial" w:cs="Arial"/>
          <w:sz w:val="24"/>
          <w:szCs w:val="24"/>
        </w:rPr>
        <w:t xml:space="preserve"> </w:t>
      </w:r>
      <w:r w:rsidR="002445F5">
        <w:rPr>
          <w:rFonts w:ascii="Arial" w:hAnsi="Arial" w:cs="Arial"/>
          <w:sz w:val="24"/>
          <w:szCs w:val="24"/>
        </w:rPr>
        <w:t>EXP_UTE_001_2019</w:t>
      </w:r>
      <w:r w:rsidR="00916906">
        <w:rPr>
          <w:rFonts w:ascii="Arial" w:hAnsi="Arial" w:cs="Arial"/>
          <w:sz w:val="24"/>
          <w:szCs w:val="24"/>
        </w:rPr>
        <w:t>, del índice interno que obra en la Unidad de Transparencia</w:t>
      </w:r>
      <w:r w:rsidR="00F8448B">
        <w:rPr>
          <w:rFonts w:ascii="Arial" w:hAnsi="Arial" w:cs="Arial"/>
          <w:sz w:val="24"/>
          <w:szCs w:val="24"/>
        </w:rPr>
        <w:t xml:space="preserve"> de éste H. Ayuntamiento</w:t>
      </w:r>
      <w:r w:rsidR="00AE3874">
        <w:rPr>
          <w:rFonts w:ascii="Arial" w:hAnsi="Arial" w:cs="Arial"/>
          <w:sz w:val="24"/>
          <w:szCs w:val="24"/>
        </w:rPr>
        <w:t xml:space="preserve"> Constitucional de Etzatlán, Jalisco</w:t>
      </w:r>
      <w:r w:rsidR="00916906">
        <w:rPr>
          <w:rFonts w:ascii="Arial" w:hAnsi="Arial" w:cs="Arial"/>
          <w:sz w:val="24"/>
          <w:szCs w:val="24"/>
        </w:rPr>
        <w:t>.</w:t>
      </w:r>
    </w:p>
    <w:p w:rsidR="00356A3C" w:rsidRDefault="00356A3C" w:rsidP="00BE223D">
      <w:pPr>
        <w:spacing w:after="0"/>
        <w:ind w:firstLine="708"/>
        <w:jc w:val="both"/>
        <w:rPr>
          <w:rFonts w:ascii="Arial" w:hAnsi="Arial" w:cs="Arial"/>
          <w:sz w:val="24"/>
          <w:szCs w:val="24"/>
        </w:rPr>
      </w:pPr>
    </w:p>
    <w:p w:rsidR="00356A3C" w:rsidRDefault="00356A3C" w:rsidP="00BE223D">
      <w:pPr>
        <w:spacing w:after="0"/>
        <w:ind w:firstLine="708"/>
        <w:jc w:val="both"/>
        <w:rPr>
          <w:rFonts w:ascii="Arial" w:hAnsi="Arial" w:cs="Arial"/>
          <w:sz w:val="24"/>
          <w:szCs w:val="24"/>
        </w:rPr>
      </w:pPr>
      <w:r>
        <w:rPr>
          <w:rFonts w:ascii="Arial" w:hAnsi="Arial" w:cs="Arial"/>
          <w:sz w:val="24"/>
          <w:szCs w:val="24"/>
        </w:rPr>
        <w:t>Dentro de este punto del orden del día, el Presidente del Comité solicita a la secretaria del Comité</w:t>
      </w:r>
      <w:r w:rsidR="003173FA">
        <w:rPr>
          <w:rFonts w:ascii="Arial" w:hAnsi="Arial" w:cs="Arial"/>
          <w:sz w:val="24"/>
          <w:szCs w:val="24"/>
        </w:rPr>
        <w:t>,</w:t>
      </w:r>
      <w:r>
        <w:rPr>
          <w:rFonts w:ascii="Arial" w:hAnsi="Arial" w:cs="Arial"/>
          <w:sz w:val="24"/>
          <w:szCs w:val="24"/>
        </w:rPr>
        <w:t xml:space="preserve"> de cuenta de este asunto, a efecto de ejecutar el procedimiento para declarar la inexistencia de la información y documentación de </w:t>
      </w:r>
      <w:r w:rsidR="00726CFB">
        <w:rPr>
          <w:rFonts w:ascii="Arial" w:hAnsi="Arial" w:cs="Arial"/>
          <w:sz w:val="24"/>
          <w:szCs w:val="24"/>
        </w:rPr>
        <w:t>conformidad a lo establecido por el</w:t>
      </w:r>
      <w:r>
        <w:rPr>
          <w:rFonts w:ascii="Arial" w:hAnsi="Arial" w:cs="Arial"/>
          <w:sz w:val="24"/>
          <w:szCs w:val="24"/>
        </w:rPr>
        <w:t xml:space="preserve"> art</w:t>
      </w:r>
      <w:r w:rsidR="0019558D">
        <w:rPr>
          <w:rFonts w:ascii="Arial" w:hAnsi="Arial" w:cs="Arial"/>
          <w:sz w:val="24"/>
          <w:szCs w:val="24"/>
        </w:rPr>
        <w:t>ículo</w:t>
      </w:r>
      <w:r w:rsidR="005D100C">
        <w:rPr>
          <w:rFonts w:ascii="Arial" w:hAnsi="Arial" w:cs="Arial"/>
          <w:sz w:val="24"/>
          <w:szCs w:val="24"/>
        </w:rPr>
        <w:t xml:space="preserve"> </w:t>
      </w:r>
      <w:r w:rsidR="003173FA" w:rsidRPr="008E3CC2">
        <w:rPr>
          <w:rFonts w:ascii="Arial" w:hAnsi="Arial" w:cs="Arial"/>
          <w:color w:val="262626" w:themeColor="text1" w:themeTint="D9"/>
          <w:sz w:val="24"/>
          <w:szCs w:val="24"/>
        </w:rPr>
        <w:t xml:space="preserve">86-Bis </w:t>
      </w:r>
      <w:r w:rsidR="00472E65">
        <w:rPr>
          <w:rFonts w:ascii="Arial" w:hAnsi="Arial" w:cs="Arial"/>
          <w:sz w:val="24"/>
          <w:szCs w:val="24"/>
        </w:rPr>
        <w:t xml:space="preserve">párrafo </w:t>
      </w:r>
      <w:r w:rsidR="003173FA" w:rsidRPr="008E3CC2">
        <w:rPr>
          <w:rFonts w:ascii="Arial" w:hAnsi="Arial" w:cs="Arial"/>
          <w:color w:val="262626" w:themeColor="text1" w:themeTint="D9"/>
          <w:sz w:val="24"/>
          <w:szCs w:val="24"/>
        </w:rPr>
        <w:t>4</w:t>
      </w:r>
      <w:r w:rsidR="003173FA">
        <w:rPr>
          <w:rFonts w:ascii="Arial" w:hAnsi="Arial" w:cs="Arial"/>
          <w:sz w:val="24"/>
          <w:szCs w:val="24"/>
        </w:rPr>
        <w:t xml:space="preserve"> de la </w:t>
      </w:r>
      <w:r w:rsidR="003173FA" w:rsidRPr="00C73595">
        <w:rPr>
          <w:rFonts w:ascii="Arial" w:hAnsi="Arial" w:cs="Arial"/>
          <w:i/>
          <w:sz w:val="24"/>
          <w:szCs w:val="24"/>
        </w:rPr>
        <w:t xml:space="preserve">Ley </w:t>
      </w:r>
      <w:r w:rsidRPr="00C73595">
        <w:rPr>
          <w:rFonts w:ascii="Arial" w:hAnsi="Arial" w:cs="Arial"/>
          <w:i/>
          <w:sz w:val="24"/>
          <w:szCs w:val="24"/>
        </w:rPr>
        <w:t>de Transparencia y Acceso a la Información Pública del Estado de Jalisco y sus Municipios</w:t>
      </w:r>
      <w:r>
        <w:rPr>
          <w:rFonts w:ascii="Arial" w:hAnsi="Arial" w:cs="Arial"/>
          <w:sz w:val="24"/>
          <w:szCs w:val="24"/>
        </w:rPr>
        <w:t>, respecto a la información requerida dentro de la solicitud  de información</w:t>
      </w:r>
      <w:r w:rsidR="006267C6">
        <w:rPr>
          <w:rFonts w:ascii="Arial" w:hAnsi="Arial" w:cs="Arial"/>
          <w:sz w:val="24"/>
          <w:szCs w:val="24"/>
        </w:rPr>
        <w:t xml:space="preserve"> que obra bajo el número de expediente: </w:t>
      </w:r>
      <w:r>
        <w:rPr>
          <w:rFonts w:ascii="Arial" w:hAnsi="Arial" w:cs="Arial"/>
          <w:sz w:val="24"/>
          <w:szCs w:val="24"/>
        </w:rPr>
        <w:t>EXP_UTE_001_2019</w:t>
      </w:r>
      <w:r w:rsidR="006267C6">
        <w:rPr>
          <w:rFonts w:ascii="Arial" w:hAnsi="Arial" w:cs="Arial"/>
          <w:sz w:val="24"/>
          <w:szCs w:val="24"/>
        </w:rPr>
        <w:t xml:space="preserve">, del índice interno </w:t>
      </w:r>
      <w:r w:rsidR="00F30D90">
        <w:rPr>
          <w:rFonts w:ascii="Arial" w:hAnsi="Arial" w:cs="Arial"/>
          <w:sz w:val="24"/>
          <w:szCs w:val="24"/>
        </w:rPr>
        <w:t xml:space="preserve">que se encuentra </w:t>
      </w:r>
      <w:r w:rsidR="00260150">
        <w:rPr>
          <w:rFonts w:ascii="Arial" w:hAnsi="Arial" w:cs="Arial"/>
          <w:sz w:val="24"/>
          <w:szCs w:val="24"/>
        </w:rPr>
        <w:t>bajo el resguardo</w:t>
      </w:r>
      <w:r w:rsidR="00F30D90">
        <w:rPr>
          <w:rFonts w:ascii="Arial" w:hAnsi="Arial" w:cs="Arial"/>
          <w:sz w:val="24"/>
          <w:szCs w:val="24"/>
        </w:rPr>
        <w:t xml:space="preserve"> de la Unidad de Transparencia.</w:t>
      </w:r>
    </w:p>
    <w:p w:rsidR="00356A3C" w:rsidRDefault="00356A3C" w:rsidP="00BE223D">
      <w:pPr>
        <w:spacing w:after="0"/>
        <w:ind w:firstLine="708"/>
        <w:jc w:val="both"/>
        <w:rPr>
          <w:rFonts w:ascii="Arial" w:hAnsi="Arial" w:cs="Arial"/>
          <w:sz w:val="24"/>
          <w:szCs w:val="24"/>
        </w:rPr>
      </w:pPr>
    </w:p>
    <w:p w:rsidR="00356A3C" w:rsidRDefault="00FE1AC5" w:rsidP="00BE223D">
      <w:pPr>
        <w:spacing w:after="0"/>
        <w:ind w:firstLine="708"/>
        <w:jc w:val="both"/>
        <w:rPr>
          <w:rFonts w:ascii="Arial" w:hAnsi="Arial" w:cs="Arial"/>
          <w:sz w:val="24"/>
          <w:szCs w:val="24"/>
        </w:rPr>
      </w:pPr>
      <w:r>
        <w:rPr>
          <w:rFonts w:ascii="Arial" w:hAnsi="Arial" w:cs="Arial"/>
          <w:sz w:val="24"/>
          <w:szCs w:val="24"/>
        </w:rPr>
        <w:lastRenderedPageBreak/>
        <w:t xml:space="preserve">A lo que la </w:t>
      </w:r>
      <w:r w:rsidRPr="00085484">
        <w:rPr>
          <w:rFonts w:ascii="Arial" w:hAnsi="Arial" w:cs="Arial"/>
          <w:sz w:val="24"/>
          <w:szCs w:val="24"/>
        </w:rPr>
        <w:t>L</w:t>
      </w:r>
      <w:r w:rsidR="00356A3C" w:rsidRPr="00085484">
        <w:rPr>
          <w:rFonts w:ascii="Arial" w:hAnsi="Arial" w:cs="Arial"/>
          <w:sz w:val="24"/>
          <w:szCs w:val="24"/>
        </w:rPr>
        <w:t>.</w:t>
      </w:r>
      <w:r w:rsidRPr="00085484">
        <w:rPr>
          <w:rFonts w:ascii="Arial" w:hAnsi="Arial" w:cs="Arial"/>
          <w:sz w:val="24"/>
          <w:szCs w:val="24"/>
        </w:rPr>
        <w:t>C.C.</w:t>
      </w:r>
      <w:r w:rsidR="00356A3C" w:rsidRPr="00085484">
        <w:rPr>
          <w:rFonts w:ascii="Arial" w:hAnsi="Arial" w:cs="Arial"/>
          <w:sz w:val="24"/>
          <w:szCs w:val="24"/>
        </w:rPr>
        <w:t xml:space="preserve"> Miriam Concepción Medina Flores</w:t>
      </w:r>
      <w:r w:rsidR="00356A3C">
        <w:rPr>
          <w:rFonts w:ascii="Arial" w:hAnsi="Arial" w:cs="Arial"/>
          <w:sz w:val="24"/>
          <w:szCs w:val="24"/>
        </w:rPr>
        <w:t>, en uso de la voz, en su carácter de secretaria del Comité y directora de la Unidad de Transparencia refiere los siguientes antecedentes:</w:t>
      </w:r>
    </w:p>
    <w:p w:rsidR="00356A3C" w:rsidRPr="008A6770" w:rsidRDefault="00356A3C" w:rsidP="00BE223D">
      <w:pPr>
        <w:spacing w:after="0"/>
        <w:ind w:firstLine="708"/>
        <w:jc w:val="both"/>
        <w:rPr>
          <w:rFonts w:ascii="Arial" w:hAnsi="Arial" w:cs="Arial"/>
          <w:sz w:val="20"/>
          <w:szCs w:val="24"/>
        </w:rPr>
      </w:pPr>
    </w:p>
    <w:p w:rsidR="00356A3C" w:rsidRDefault="00356A3C" w:rsidP="00BE223D">
      <w:pPr>
        <w:spacing w:after="0"/>
        <w:ind w:firstLine="708"/>
        <w:jc w:val="both"/>
        <w:rPr>
          <w:rFonts w:ascii="Arial" w:hAnsi="Arial" w:cs="Arial"/>
          <w:sz w:val="24"/>
          <w:szCs w:val="24"/>
        </w:rPr>
      </w:pPr>
      <w:r w:rsidRPr="00FE1AC5">
        <w:rPr>
          <w:rFonts w:ascii="Arial" w:hAnsi="Arial" w:cs="Arial"/>
          <w:b/>
          <w:sz w:val="24"/>
          <w:szCs w:val="24"/>
        </w:rPr>
        <w:t>1.-</w:t>
      </w:r>
      <w:r>
        <w:rPr>
          <w:rFonts w:ascii="Arial" w:hAnsi="Arial" w:cs="Arial"/>
          <w:sz w:val="24"/>
          <w:szCs w:val="24"/>
        </w:rPr>
        <w:t xml:space="preserve"> El día </w:t>
      </w:r>
      <w:r w:rsidR="00410362">
        <w:rPr>
          <w:rFonts w:ascii="Arial" w:hAnsi="Arial" w:cs="Arial"/>
          <w:sz w:val="24"/>
          <w:szCs w:val="24"/>
        </w:rPr>
        <w:t>7</w:t>
      </w:r>
      <w:r w:rsidR="00754662">
        <w:rPr>
          <w:rFonts w:ascii="Arial" w:hAnsi="Arial" w:cs="Arial"/>
          <w:sz w:val="24"/>
          <w:szCs w:val="24"/>
        </w:rPr>
        <w:t xml:space="preserve"> siete de E</w:t>
      </w:r>
      <w:r w:rsidR="00410362">
        <w:rPr>
          <w:rFonts w:ascii="Arial" w:hAnsi="Arial" w:cs="Arial"/>
          <w:sz w:val="24"/>
          <w:szCs w:val="24"/>
        </w:rPr>
        <w:t>nero de 2019</w:t>
      </w:r>
      <w:r w:rsidR="00754662">
        <w:rPr>
          <w:rFonts w:ascii="Arial" w:hAnsi="Arial" w:cs="Arial"/>
          <w:sz w:val="24"/>
          <w:szCs w:val="24"/>
        </w:rPr>
        <w:t xml:space="preserve"> dos mil diecinueve,</w:t>
      </w:r>
      <w:r w:rsidR="00410362">
        <w:rPr>
          <w:rFonts w:ascii="Arial" w:hAnsi="Arial" w:cs="Arial"/>
          <w:sz w:val="24"/>
          <w:szCs w:val="24"/>
        </w:rPr>
        <w:t xml:space="preserve"> se recibió por oficio de incompetencia la solicitud con número de expediente INFOMEX 00075419, a la cual se le asignó número de EXP_UTE_001_2019  en la que se solicita: </w:t>
      </w:r>
    </w:p>
    <w:p w:rsidR="00410362" w:rsidRDefault="00410362" w:rsidP="00410362">
      <w:pPr>
        <w:spacing w:after="0"/>
        <w:ind w:firstLine="708"/>
        <w:jc w:val="both"/>
        <w:rPr>
          <w:rFonts w:ascii="Arial" w:hAnsi="Arial" w:cs="Arial"/>
          <w:sz w:val="24"/>
          <w:szCs w:val="24"/>
        </w:rPr>
      </w:pPr>
    </w:p>
    <w:p w:rsidR="00410362" w:rsidRDefault="001225D3" w:rsidP="00410362">
      <w:pPr>
        <w:spacing w:after="0"/>
        <w:ind w:firstLine="708"/>
        <w:jc w:val="both"/>
        <w:rPr>
          <w:rFonts w:ascii="Arial" w:hAnsi="Arial" w:cs="Arial"/>
          <w:sz w:val="24"/>
          <w:szCs w:val="24"/>
        </w:rPr>
      </w:pPr>
      <w:r w:rsidRPr="001225D3">
        <w:rPr>
          <w:rFonts w:ascii="Arial" w:hAnsi="Arial" w:cs="Arial"/>
          <w:b/>
          <w:sz w:val="24"/>
          <w:szCs w:val="24"/>
        </w:rPr>
        <w:t>UNICO.-</w:t>
      </w:r>
      <w:r w:rsidR="00410362">
        <w:rPr>
          <w:rFonts w:ascii="Arial" w:hAnsi="Arial" w:cs="Arial"/>
          <w:sz w:val="24"/>
          <w:szCs w:val="24"/>
        </w:rPr>
        <w:t>“</w:t>
      </w:r>
      <w:r w:rsidR="00410362" w:rsidRPr="00655566">
        <w:rPr>
          <w:rFonts w:ascii="Arial" w:hAnsi="Arial" w:cs="Arial"/>
          <w:i/>
          <w:sz w:val="24"/>
          <w:szCs w:val="24"/>
        </w:rPr>
        <w:t>Solicita copia de los acuerdos sesionados por</w:t>
      </w:r>
      <w:r w:rsidR="00A6772D" w:rsidRPr="00655566">
        <w:rPr>
          <w:rFonts w:ascii="Arial" w:hAnsi="Arial" w:cs="Arial"/>
          <w:i/>
          <w:sz w:val="24"/>
          <w:szCs w:val="24"/>
        </w:rPr>
        <w:t xml:space="preserve"> el Cabildo del Municipio de</w:t>
      </w:r>
      <w:r w:rsidR="00655566" w:rsidRPr="00655566">
        <w:rPr>
          <w:rFonts w:ascii="Arial" w:hAnsi="Arial" w:cs="Arial"/>
          <w:i/>
          <w:sz w:val="24"/>
          <w:szCs w:val="24"/>
        </w:rPr>
        <w:t>,,</w:t>
      </w:r>
      <w:r w:rsidR="005D100C">
        <w:rPr>
          <w:rFonts w:ascii="Arial" w:hAnsi="Arial" w:cs="Arial"/>
          <w:i/>
          <w:sz w:val="24"/>
          <w:szCs w:val="24"/>
        </w:rPr>
        <w:t xml:space="preserve"> </w:t>
      </w:r>
      <w:r w:rsidR="00410362" w:rsidRPr="00655566">
        <w:rPr>
          <w:rFonts w:ascii="Arial" w:hAnsi="Arial" w:cs="Arial"/>
          <w:i/>
          <w:sz w:val="24"/>
          <w:szCs w:val="24"/>
        </w:rPr>
        <w:t>Jalisco de las fechas del año 1997, 1998, 2006, del año 2015. (sic)</w:t>
      </w:r>
      <w:r w:rsidR="00A6772D">
        <w:rPr>
          <w:rFonts w:ascii="Arial" w:hAnsi="Arial" w:cs="Arial"/>
          <w:sz w:val="24"/>
          <w:szCs w:val="24"/>
        </w:rPr>
        <w:t>”</w:t>
      </w:r>
      <w:r w:rsidR="00410362">
        <w:rPr>
          <w:rFonts w:ascii="Arial" w:hAnsi="Arial" w:cs="Arial"/>
          <w:sz w:val="24"/>
          <w:szCs w:val="24"/>
        </w:rPr>
        <w:t>.</w:t>
      </w:r>
      <w:r w:rsidR="00A6772D">
        <w:rPr>
          <w:rFonts w:ascii="Arial" w:hAnsi="Arial" w:cs="Arial"/>
          <w:sz w:val="24"/>
          <w:szCs w:val="24"/>
        </w:rPr>
        <w:t>-</w:t>
      </w:r>
      <w:r w:rsidR="00842271">
        <w:rPr>
          <w:rFonts w:ascii="Arial" w:hAnsi="Arial" w:cs="Arial"/>
          <w:sz w:val="24"/>
          <w:szCs w:val="24"/>
        </w:rPr>
        <w:t xml:space="preserve"> - - - - - - - - - - - - - - - - - - - - - - - - - - - - - - - - - - - - - - - - - - - - - - - - - - - - - - - </w:t>
      </w:r>
    </w:p>
    <w:p w:rsidR="00410362" w:rsidRPr="00791372" w:rsidRDefault="00410362" w:rsidP="00BE223D">
      <w:pPr>
        <w:spacing w:after="0"/>
        <w:ind w:firstLine="708"/>
        <w:jc w:val="both"/>
        <w:rPr>
          <w:rFonts w:ascii="Arial" w:hAnsi="Arial" w:cs="Arial"/>
          <w:sz w:val="24"/>
          <w:szCs w:val="24"/>
        </w:rPr>
      </w:pPr>
    </w:p>
    <w:p w:rsidR="002445F5" w:rsidRPr="00842271" w:rsidRDefault="002445F5" w:rsidP="00BE223D">
      <w:pPr>
        <w:spacing w:after="0"/>
        <w:ind w:firstLine="708"/>
        <w:jc w:val="both"/>
        <w:rPr>
          <w:rFonts w:ascii="Arial" w:hAnsi="Arial" w:cs="Arial"/>
          <w:b/>
          <w:sz w:val="4"/>
          <w:szCs w:val="24"/>
        </w:rPr>
      </w:pPr>
    </w:p>
    <w:p w:rsidR="00D176AB" w:rsidRPr="00410362" w:rsidRDefault="00410362" w:rsidP="00BE223D">
      <w:pPr>
        <w:spacing w:after="0"/>
        <w:ind w:firstLine="708"/>
        <w:jc w:val="both"/>
        <w:rPr>
          <w:rFonts w:ascii="Arial" w:hAnsi="Arial" w:cs="Arial"/>
          <w:sz w:val="24"/>
          <w:szCs w:val="24"/>
        </w:rPr>
      </w:pPr>
      <w:r w:rsidRPr="00410362">
        <w:rPr>
          <w:rFonts w:ascii="Arial" w:hAnsi="Arial" w:cs="Arial"/>
          <w:sz w:val="24"/>
          <w:szCs w:val="24"/>
        </w:rPr>
        <w:t>En virtud de lo anterior, se procede a manifestar lo</w:t>
      </w:r>
      <w:r w:rsidR="00A23126">
        <w:rPr>
          <w:rFonts w:ascii="Arial" w:hAnsi="Arial" w:cs="Arial"/>
          <w:sz w:val="24"/>
          <w:szCs w:val="24"/>
        </w:rPr>
        <w:t>s</w:t>
      </w:r>
      <w:r w:rsidRPr="00410362">
        <w:rPr>
          <w:rFonts w:ascii="Arial" w:hAnsi="Arial" w:cs="Arial"/>
          <w:sz w:val="24"/>
          <w:szCs w:val="24"/>
        </w:rPr>
        <w:t xml:space="preserve"> siguiente</w:t>
      </w:r>
      <w:r w:rsidR="00A23126">
        <w:rPr>
          <w:rFonts w:ascii="Arial" w:hAnsi="Arial" w:cs="Arial"/>
          <w:sz w:val="24"/>
          <w:szCs w:val="24"/>
        </w:rPr>
        <w:t>s</w:t>
      </w:r>
      <w:r w:rsidRPr="00410362">
        <w:rPr>
          <w:rFonts w:ascii="Arial" w:hAnsi="Arial" w:cs="Arial"/>
          <w:sz w:val="24"/>
          <w:szCs w:val="24"/>
        </w:rPr>
        <w:t>:</w:t>
      </w:r>
    </w:p>
    <w:p w:rsidR="00410362" w:rsidRDefault="00410362" w:rsidP="00BE223D">
      <w:pPr>
        <w:spacing w:after="0"/>
        <w:ind w:firstLine="708"/>
        <w:jc w:val="both"/>
        <w:rPr>
          <w:rFonts w:ascii="Arial" w:hAnsi="Arial" w:cs="Arial"/>
          <w:b/>
          <w:sz w:val="24"/>
          <w:szCs w:val="24"/>
        </w:rPr>
      </w:pPr>
    </w:p>
    <w:p w:rsidR="00410362" w:rsidRPr="002738C9" w:rsidRDefault="00410362" w:rsidP="00BE223D">
      <w:pPr>
        <w:spacing w:after="0"/>
        <w:ind w:firstLine="708"/>
        <w:jc w:val="both"/>
        <w:rPr>
          <w:rFonts w:ascii="Arial" w:eastAsia="Times New Roman" w:hAnsi="Arial" w:cs="Arial"/>
          <w:color w:val="000000"/>
          <w:sz w:val="16"/>
          <w:szCs w:val="24"/>
        </w:rPr>
      </w:pPr>
    </w:p>
    <w:p w:rsidR="00410362" w:rsidRPr="008B5613" w:rsidRDefault="008B5613" w:rsidP="00675430">
      <w:pPr>
        <w:spacing w:after="0"/>
        <w:ind w:firstLine="708"/>
        <w:jc w:val="center"/>
        <w:rPr>
          <w:rFonts w:ascii="Arial" w:eastAsia="Times New Roman" w:hAnsi="Arial" w:cs="Arial"/>
          <w:b/>
          <w:color w:val="000000"/>
          <w:sz w:val="24"/>
          <w:szCs w:val="24"/>
        </w:rPr>
      </w:pPr>
      <w:r w:rsidRPr="008B5613">
        <w:rPr>
          <w:rFonts w:ascii="Arial" w:eastAsia="Times New Roman" w:hAnsi="Arial" w:cs="Arial"/>
          <w:b/>
          <w:color w:val="000000"/>
          <w:sz w:val="24"/>
          <w:szCs w:val="24"/>
        </w:rPr>
        <w:t>CONSIDERANDOS:</w:t>
      </w:r>
    </w:p>
    <w:p w:rsidR="00675430" w:rsidRDefault="00675430" w:rsidP="00410362">
      <w:pPr>
        <w:spacing w:after="0"/>
        <w:ind w:firstLine="708"/>
        <w:jc w:val="both"/>
        <w:rPr>
          <w:rFonts w:ascii="Arial" w:eastAsia="Times New Roman" w:hAnsi="Arial" w:cs="Arial"/>
          <w:color w:val="000000"/>
          <w:sz w:val="24"/>
          <w:szCs w:val="24"/>
        </w:rPr>
      </w:pPr>
    </w:p>
    <w:p w:rsidR="002169B4" w:rsidRDefault="00675430" w:rsidP="00675430">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ab/>
      </w:r>
      <w:r w:rsidR="00410362" w:rsidRPr="00655B05">
        <w:rPr>
          <w:rFonts w:ascii="Arial" w:eastAsia="Times New Roman" w:hAnsi="Arial" w:cs="Arial"/>
          <w:b/>
          <w:color w:val="000000"/>
          <w:sz w:val="24"/>
          <w:szCs w:val="24"/>
        </w:rPr>
        <w:t>Procedencia:</w:t>
      </w:r>
      <w:r w:rsidR="00410362">
        <w:rPr>
          <w:rFonts w:ascii="Arial" w:eastAsia="Times New Roman" w:hAnsi="Arial" w:cs="Arial"/>
          <w:color w:val="000000"/>
          <w:sz w:val="24"/>
          <w:szCs w:val="24"/>
        </w:rPr>
        <w:t xml:space="preserve"> El comité de Transparencia es competente para conocer del Presente asunto, de conformidad a lo establecido en los artículo</w:t>
      </w:r>
      <w:r>
        <w:rPr>
          <w:rFonts w:ascii="Arial" w:eastAsia="Times New Roman" w:hAnsi="Arial" w:cs="Arial"/>
          <w:color w:val="000000"/>
          <w:sz w:val="24"/>
          <w:szCs w:val="24"/>
        </w:rPr>
        <w:t xml:space="preserve">s </w:t>
      </w:r>
      <w:r w:rsidRPr="001D42E6">
        <w:rPr>
          <w:rFonts w:ascii="Arial" w:eastAsia="Times New Roman" w:hAnsi="Arial" w:cs="Arial"/>
          <w:color w:val="262626" w:themeColor="text1" w:themeTint="D9"/>
          <w:sz w:val="24"/>
          <w:szCs w:val="24"/>
        </w:rPr>
        <w:t>30</w:t>
      </w:r>
      <w:r w:rsidR="005D100C">
        <w:rPr>
          <w:rFonts w:ascii="Arial" w:eastAsia="Times New Roman" w:hAnsi="Arial" w:cs="Arial"/>
          <w:color w:val="262626" w:themeColor="text1" w:themeTint="D9"/>
          <w:sz w:val="24"/>
          <w:szCs w:val="24"/>
        </w:rPr>
        <w:t xml:space="preserve"> </w:t>
      </w:r>
      <w:r w:rsidR="00655B05">
        <w:rPr>
          <w:rFonts w:ascii="Arial" w:eastAsia="Times New Roman" w:hAnsi="Arial" w:cs="Arial"/>
          <w:color w:val="000000"/>
          <w:sz w:val="24"/>
          <w:szCs w:val="24"/>
        </w:rPr>
        <w:t xml:space="preserve">párrafo  </w:t>
      </w:r>
      <w:r w:rsidR="00655B05" w:rsidRPr="001D42E6">
        <w:rPr>
          <w:rFonts w:ascii="Arial" w:eastAsia="Times New Roman" w:hAnsi="Arial" w:cs="Arial"/>
          <w:color w:val="262626" w:themeColor="text1" w:themeTint="D9"/>
          <w:sz w:val="24"/>
          <w:szCs w:val="24"/>
        </w:rPr>
        <w:t>1</w:t>
      </w:r>
      <w:r w:rsidR="00655B05">
        <w:rPr>
          <w:rFonts w:ascii="Arial" w:eastAsia="Times New Roman" w:hAnsi="Arial" w:cs="Arial"/>
          <w:color w:val="000000"/>
          <w:sz w:val="24"/>
          <w:szCs w:val="24"/>
        </w:rPr>
        <w:t xml:space="preserve"> fracción II, </w:t>
      </w:r>
      <w:r>
        <w:rPr>
          <w:rFonts w:ascii="Arial" w:eastAsia="Times New Roman" w:hAnsi="Arial" w:cs="Arial"/>
          <w:color w:val="000000"/>
          <w:sz w:val="24"/>
          <w:szCs w:val="24"/>
        </w:rPr>
        <w:t xml:space="preserve">y </w:t>
      </w:r>
      <w:r w:rsidRPr="001D42E6">
        <w:rPr>
          <w:rFonts w:ascii="Arial" w:eastAsia="Times New Roman" w:hAnsi="Arial" w:cs="Arial"/>
          <w:color w:val="262626" w:themeColor="text1" w:themeTint="D9"/>
          <w:sz w:val="24"/>
          <w:szCs w:val="24"/>
        </w:rPr>
        <w:t>86</w:t>
      </w:r>
      <w:r w:rsidR="00410362" w:rsidRPr="001D42E6">
        <w:rPr>
          <w:rFonts w:ascii="Arial" w:eastAsia="Times New Roman" w:hAnsi="Arial" w:cs="Arial"/>
          <w:color w:val="262626" w:themeColor="text1" w:themeTint="D9"/>
          <w:sz w:val="24"/>
          <w:szCs w:val="24"/>
        </w:rPr>
        <w:t xml:space="preserve">–Bis </w:t>
      </w:r>
      <w:r w:rsidR="00655B05">
        <w:rPr>
          <w:rFonts w:ascii="Arial" w:eastAsia="Times New Roman" w:hAnsi="Arial" w:cs="Arial"/>
          <w:color w:val="000000"/>
          <w:sz w:val="24"/>
          <w:szCs w:val="24"/>
        </w:rPr>
        <w:t>párrafo</w:t>
      </w:r>
      <w:r w:rsidR="00410362" w:rsidRPr="001D42E6">
        <w:rPr>
          <w:rFonts w:ascii="Arial" w:eastAsia="Times New Roman" w:hAnsi="Arial" w:cs="Arial"/>
          <w:color w:val="262626" w:themeColor="text1" w:themeTint="D9"/>
          <w:sz w:val="24"/>
          <w:szCs w:val="24"/>
        </w:rPr>
        <w:t>3</w:t>
      </w:r>
      <w:r w:rsidR="00410362">
        <w:rPr>
          <w:rFonts w:ascii="Arial" w:eastAsia="Times New Roman" w:hAnsi="Arial" w:cs="Arial"/>
          <w:color w:val="000000"/>
          <w:sz w:val="24"/>
          <w:szCs w:val="24"/>
        </w:rPr>
        <w:t xml:space="preserve"> de la </w:t>
      </w:r>
      <w:r w:rsidR="00410362" w:rsidRPr="00655B05">
        <w:rPr>
          <w:rFonts w:ascii="Arial" w:eastAsia="Times New Roman" w:hAnsi="Arial" w:cs="Arial"/>
          <w:i/>
          <w:color w:val="000000"/>
          <w:sz w:val="24"/>
          <w:szCs w:val="24"/>
        </w:rPr>
        <w:t>Ley de Transparencia, Acceso a la Información Pública del Estado de Jalisco y sus Municipios</w:t>
      </w:r>
      <w:r w:rsidR="00410362">
        <w:rPr>
          <w:rFonts w:ascii="Arial" w:eastAsia="Times New Roman" w:hAnsi="Arial" w:cs="Arial"/>
          <w:color w:val="000000"/>
          <w:sz w:val="24"/>
          <w:szCs w:val="24"/>
        </w:rPr>
        <w:t xml:space="preserve">. </w:t>
      </w:r>
    </w:p>
    <w:p w:rsidR="00410362" w:rsidRPr="008A6770" w:rsidRDefault="00410362" w:rsidP="00410362">
      <w:pPr>
        <w:spacing w:after="0"/>
        <w:ind w:firstLine="708"/>
        <w:jc w:val="both"/>
        <w:rPr>
          <w:rFonts w:ascii="Arial" w:eastAsia="Times New Roman" w:hAnsi="Arial" w:cs="Arial"/>
          <w:color w:val="000000"/>
          <w:sz w:val="16"/>
          <w:szCs w:val="24"/>
        </w:rPr>
      </w:pPr>
    </w:p>
    <w:p w:rsidR="00410362" w:rsidRDefault="003A6E92" w:rsidP="00410362">
      <w:pPr>
        <w:spacing w:after="0"/>
        <w:ind w:firstLine="708"/>
        <w:jc w:val="both"/>
        <w:rPr>
          <w:rFonts w:ascii="Arial" w:eastAsia="Times New Roman" w:hAnsi="Arial" w:cs="Arial"/>
          <w:color w:val="000000"/>
          <w:sz w:val="24"/>
          <w:szCs w:val="24"/>
        </w:rPr>
      </w:pPr>
      <w:r w:rsidRPr="00655B05">
        <w:rPr>
          <w:rFonts w:ascii="Arial" w:eastAsia="Times New Roman" w:hAnsi="Arial" w:cs="Arial"/>
          <w:b/>
          <w:color w:val="000000"/>
          <w:sz w:val="24"/>
          <w:szCs w:val="24"/>
        </w:rPr>
        <w:t>Análisis del asunto:</w:t>
      </w:r>
      <w:r>
        <w:rPr>
          <w:rFonts w:ascii="Arial" w:eastAsia="Times New Roman" w:hAnsi="Arial" w:cs="Arial"/>
          <w:color w:val="000000"/>
          <w:sz w:val="24"/>
          <w:szCs w:val="24"/>
        </w:rPr>
        <w:t xml:space="preserve"> Se procede a señalar los argumentos del área que genera o reguarda la información solicitada por el ciudadano, siendo esta la Secretaría General la cual seña</w:t>
      </w:r>
      <w:r w:rsidR="00675430">
        <w:rPr>
          <w:rFonts w:ascii="Arial" w:eastAsia="Times New Roman" w:hAnsi="Arial" w:cs="Arial"/>
          <w:color w:val="000000"/>
          <w:sz w:val="24"/>
          <w:szCs w:val="24"/>
        </w:rPr>
        <w:t xml:space="preserve">ló lo siguiente en el </w:t>
      </w:r>
      <w:r>
        <w:rPr>
          <w:rFonts w:ascii="Arial" w:eastAsia="Times New Roman" w:hAnsi="Arial" w:cs="Arial"/>
          <w:color w:val="000000"/>
          <w:sz w:val="24"/>
          <w:szCs w:val="24"/>
        </w:rPr>
        <w:t>oficio sin número con fecha de 10 de Enero de 2019:</w:t>
      </w:r>
    </w:p>
    <w:p w:rsidR="003A6E92" w:rsidRPr="00177CB3" w:rsidRDefault="003A6E92" w:rsidP="00CB46B3">
      <w:pPr>
        <w:pStyle w:val="Sinespaciado"/>
        <w:spacing w:line="276" w:lineRule="auto"/>
        <w:jc w:val="center"/>
        <w:rPr>
          <w:rFonts w:ascii="Arial" w:eastAsiaTheme="minorEastAsia" w:hAnsi="Arial" w:cs="Arial"/>
          <w:sz w:val="14"/>
          <w:szCs w:val="24"/>
          <w:lang w:val="es-ES"/>
        </w:rPr>
      </w:pPr>
    </w:p>
    <w:p w:rsidR="003A6E92" w:rsidRPr="002738C9" w:rsidRDefault="003A6E92" w:rsidP="00CB46B3">
      <w:pPr>
        <w:pStyle w:val="Sinespaciado"/>
        <w:spacing w:line="276" w:lineRule="auto"/>
        <w:jc w:val="center"/>
        <w:rPr>
          <w:rFonts w:ascii="Arial" w:eastAsiaTheme="minorEastAsia" w:hAnsi="Arial" w:cs="Arial"/>
          <w:sz w:val="6"/>
          <w:szCs w:val="24"/>
          <w:lang w:val="es-ES"/>
        </w:rPr>
      </w:pPr>
    </w:p>
    <w:p w:rsidR="003A6E92" w:rsidRDefault="003A6E92" w:rsidP="0069413B">
      <w:pPr>
        <w:pStyle w:val="Sinespaciado"/>
        <w:spacing w:line="276" w:lineRule="auto"/>
        <w:ind w:firstLine="708"/>
        <w:jc w:val="both"/>
        <w:rPr>
          <w:rFonts w:ascii="Arial" w:eastAsiaTheme="minorEastAsia" w:hAnsi="Arial" w:cs="Arial"/>
          <w:sz w:val="24"/>
          <w:szCs w:val="24"/>
          <w:lang w:val="es-ES"/>
        </w:rPr>
      </w:pPr>
      <w:r>
        <w:rPr>
          <w:rFonts w:ascii="Arial" w:eastAsiaTheme="minorEastAsia" w:hAnsi="Arial" w:cs="Arial"/>
          <w:sz w:val="24"/>
          <w:szCs w:val="24"/>
          <w:lang w:val="es-ES"/>
        </w:rPr>
        <w:t xml:space="preserve">En este sentido, se señala que, </w:t>
      </w:r>
      <w:r w:rsidR="00675430">
        <w:rPr>
          <w:rFonts w:ascii="Arial" w:eastAsiaTheme="minorEastAsia" w:hAnsi="Arial" w:cs="Arial"/>
          <w:sz w:val="24"/>
          <w:szCs w:val="24"/>
          <w:lang w:val="es-ES"/>
        </w:rPr>
        <w:t xml:space="preserve">de conformidad </w:t>
      </w:r>
      <w:r w:rsidR="006D5E9C">
        <w:rPr>
          <w:rFonts w:ascii="Arial" w:eastAsiaTheme="minorEastAsia" w:hAnsi="Arial" w:cs="Arial"/>
          <w:sz w:val="24"/>
          <w:szCs w:val="24"/>
          <w:lang w:val="es-ES"/>
        </w:rPr>
        <w:t xml:space="preserve">lo preceptuado por el artículo </w:t>
      </w:r>
      <w:r w:rsidR="006D5E9C" w:rsidRPr="008A6770">
        <w:rPr>
          <w:rFonts w:ascii="Arial" w:eastAsiaTheme="minorEastAsia" w:hAnsi="Arial" w:cs="Arial"/>
          <w:color w:val="262626" w:themeColor="text1" w:themeTint="D9"/>
          <w:sz w:val="24"/>
          <w:szCs w:val="24"/>
          <w:lang w:val="es-ES"/>
        </w:rPr>
        <w:t xml:space="preserve">86-Bis </w:t>
      </w:r>
      <w:r w:rsidR="006D5E9C">
        <w:rPr>
          <w:rFonts w:ascii="Arial" w:eastAsiaTheme="minorEastAsia" w:hAnsi="Arial" w:cs="Arial"/>
          <w:sz w:val="24"/>
          <w:szCs w:val="24"/>
          <w:lang w:val="es-ES"/>
        </w:rPr>
        <w:t xml:space="preserve">párrafo </w:t>
      </w:r>
      <w:r w:rsidR="00587D3C" w:rsidRPr="001D42E6">
        <w:rPr>
          <w:rFonts w:ascii="Arial" w:eastAsiaTheme="minorEastAsia" w:hAnsi="Arial" w:cs="Arial"/>
          <w:color w:val="262626" w:themeColor="text1" w:themeTint="D9"/>
          <w:sz w:val="24"/>
          <w:szCs w:val="24"/>
          <w:lang w:val="es-ES"/>
        </w:rPr>
        <w:t>3</w:t>
      </w:r>
      <w:r w:rsidR="00A67B2E">
        <w:rPr>
          <w:rFonts w:ascii="Arial" w:eastAsiaTheme="minorEastAsia" w:hAnsi="Arial" w:cs="Arial"/>
          <w:sz w:val="24"/>
          <w:szCs w:val="24"/>
          <w:lang w:val="es-ES"/>
        </w:rPr>
        <w:t>,</w:t>
      </w:r>
      <w:r w:rsidR="00587D3C">
        <w:rPr>
          <w:rFonts w:ascii="Arial" w:eastAsiaTheme="minorEastAsia" w:hAnsi="Arial" w:cs="Arial"/>
          <w:sz w:val="24"/>
          <w:szCs w:val="24"/>
          <w:lang w:val="es-ES"/>
        </w:rPr>
        <w:t xml:space="preserve"> y </w:t>
      </w:r>
      <w:r w:rsidR="00587D3C" w:rsidRPr="001D42E6">
        <w:rPr>
          <w:rFonts w:ascii="Arial" w:eastAsiaTheme="minorEastAsia" w:hAnsi="Arial" w:cs="Arial"/>
          <w:color w:val="262626" w:themeColor="text1" w:themeTint="D9"/>
          <w:sz w:val="24"/>
          <w:szCs w:val="24"/>
          <w:lang w:val="es-ES"/>
        </w:rPr>
        <w:t>4</w:t>
      </w:r>
      <w:r w:rsidR="00587D3C">
        <w:rPr>
          <w:rFonts w:ascii="Arial" w:eastAsiaTheme="minorEastAsia" w:hAnsi="Arial" w:cs="Arial"/>
          <w:sz w:val="24"/>
          <w:szCs w:val="24"/>
          <w:lang w:val="es-ES"/>
        </w:rPr>
        <w:t xml:space="preserve"> de la </w:t>
      </w:r>
      <w:r w:rsidR="00587D3C" w:rsidRPr="00655B05">
        <w:rPr>
          <w:rFonts w:ascii="Arial" w:eastAsia="Times New Roman" w:hAnsi="Arial" w:cs="Arial"/>
          <w:i/>
          <w:color w:val="000000"/>
          <w:sz w:val="24"/>
          <w:szCs w:val="24"/>
        </w:rPr>
        <w:t>Ley de Transparencia, Acceso a la Información Pública del Estado de Jalisco y sus Municipios</w:t>
      </w:r>
      <w:r w:rsidR="00587D3C">
        <w:rPr>
          <w:rFonts w:ascii="Arial" w:eastAsiaTheme="minorEastAsia" w:hAnsi="Arial" w:cs="Arial"/>
          <w:sz w:val="24"/>
          <w:szCs w:val="24"/>
          <w:lang w:val="es-ES"/>
        </w:rPr>
        <w:t>;</w:t>
      </w:r>
      <w:r w:rsidR="006D5E9C">
        <w:rPr>
          <w:rFonts w:ascii="Arial" w:eastAsiaTheme="minorEastAsia" w:hAnsi="Arial" w:cs="Arial"/>
          <w:sz w:val="24"/>
          <w:szCs w:val="24"/>
          <w:lang w:val="es-ES"/>
        </w:rPr>
        <w:t xml:space="preserve"> é</w:t>
      </w:r>
      <w:r w:rsidR="00186886">
        <w:rPr>
          <w:rFonts w:ascii="Arial" w:eastAsiaTheme="minorEastAsia" w:hAnsi="Arial" w:cs="Arial"/>
          <w:sz w:val="24"/>
          <w:szCs w:val="24"/>
          <w:lang w:val="es-ES"/>
        </w:rPr>
        <w:t>ste Comité de Transparencia analizó lo afirmado por el Titular de Secretaría General, el cual manifestó las causas y circunstancias de la inexistencia de la información materia del expediente que nos ocupa y que se ha referenciado con antelación.</w:t>
      </w:r>
    </w:p>
    <w:p w:rsidR="00186886" w:rsidRDefault="00186886" w:rsidP="00CB46B3">
      <w:pPr>
        <w:pStyle w:val="Sinespaciado"/>
        <w:spacing w:line="276" w:lineRule="auto"/>
        <w:jc w:val="center"/>
        <w:rPr>
          <w:rFonts w:ascii="Arial" w:eastAsiaTheme="minorEastAsia" w:hAnsi="Arial" w:cs="Arial"/>
          <w:sz w:val="24"/>
          <w:szCs w:val="24"/>
          <w:lang w:val="es-ES"/>
        </w:rPr>
      </w:pPr>
    </w:p>
    <w:p w:rsidR="00186886" w:rsidRDefault="00A67B2E" w:rsidP="008962FD">
      <w:pPr>
        <w:spacing w:after="0"/>
        <w:ind w:firstLine="708"/>
        <w:jc w:val="both"/>
        <w:rPr>
          <w:rFonts w:ascii="Arial" w:hAnsi="Arial" w:cs="Arial"/>
          <w:sz w:val="24"/>
          <w:szCs w:val="24"/>
        </w:rPr>
      </w:pPr>
      <w:r>
        <w:rPr>
          <w:rFonts w:ascii="Arial" w:hAnsi="Arial" w:cs="Arial"/>
          <w:sz w:val="24"/>
          <w:szCs w:val="24"/>
          <w:lang w:val="es-ES"/>
        </w:rPr>
        <w:t>Señalado lo anterior, é</w:t>
      </w:r>
      <w:r w:rsidR="00186886">
        <w:rPr>
          <w:rFonts w:ascii="Arial" w:hAnsi="Arial" w:cs="Arial"/>
          <w:sz w:val="24"/>
          <w:szCs w:val="24"/>
          <w:lang w:val="es-ES"/>
        </w:rPr>
        <w:t xml:space="preserve">ste Comité de Transparencia procede a </w:t>
      </w:r>
      <w:r w:rsidR="00186886" w:rsidRPr="00D153D2">
        <w:rPr>
          <w:rFonts w:ascii="Arial" w:hAnsi="Arial" w:cs="Arial"/>
          <w:i/>
          <w:sz w:val="24"/>
          <w:szCs w:val="24"/>
          <w:lang w:val="es-ES"/>
        </w:rPr>
        <w:t>declarar la inexistencia de la información solicitada</w:t>
      </w:r>
      <w:r w:rsidR="00186886">
        <w:rPr>
          <w:rFonts w:ascii="Arial" w:hAnsi="Arial" w:cs="Arial"/>
          <w:sz w:val="24"/>
          <w:szCs w:val="24"/>
          <w:lang w:val="es-ES"/>
        </w:rPr>
        <w:t xml:space="preserve"> dent</w:t>
      </w:r>
      <w:r w:rsidR="00A5516C">
        <w:rPr>
          <w:rFonts w:ascii="Arial" w:hAnsi="Arial" w:cs="Arial"/>
          <w:sz w:val="24"/>
          <w:szCs w:val="24"/>
          <w:lang w:val="es-ES"/>
        </w:rPr>
        <w:t>ro del expediente que nos ocupa,</w:t>
      </w:r>
      <w:r w:rsidR="005D100C">
        <w:rPr>
          <w:rFonts w:ascii="Arial" w:hAnsi="Arial" w:cs="Arial"/>
          <w:sz w:val="24"/>
          <w:szCs w:val="24"/>
          <w:lang w:val="es-ES"/>
        </w:rPr>
        <w:t xml:space="preserve"> </w:t>
      </w:r>
      <w:r w:rsidR="008962FD">
        <w:rPr>
          <w:rFonts w:ascii="Arial" w:hAnsi="Arial" w:cs="Arial"/>
          <w:sz w:val="24"/>
          <w:szCs w:val="24"/>
          <w:lang w:val="es-ES"/>
        </w:rPr>
        <w:t>relativo a</w:t>
      </w:r>
      <w:r w:rsidR="00112F43">
        <w:rPr>
          <w:rFonts w:ascii="Arial" w:hAnsi="Arial" w:cs="Arial"/>
          <w:sz w:val="24"/>
          <w:szCs w:val="24"/>
          <w:lang w:val="es-ES"/>
        </w:rPr>
        <w:t xml:space="preserve"> la información que a la letra dice</w:t>
      </w:r>
      <w:r w:rsidR="00A5516C">
        <w:rPr>
          <w:rFonts w:ascii="Arial" w:hAnsi="Arial" w:cs="Arial"/>
          <w:sz w:val="24"/>
          <w:szCs w:val="24"/>
          <w:lang w:val="es-ES"/>
        </w:rPr>
        <w:t>,</w:t>
      </w:r>
      <w:r w:rsidR="00112F43">
        <w:rPr>
          <w:rFonts w:ascii="Arial" w:hAnsi="Arial" w:cs="Arial"/>
          <w:sz w:val="24"/>
          <w:szCs w:val="24"/>
          <w:lang w:val="es-ES"/>
        </w:rPr>
        <w:t xml:space="preserve"> y cito:</w:t>
      </w:r>
      <w:r w:rsidR="00186886" w:rsidRPr="00112F43">
        <w:rPr>
          <w:rFonts w:ascii="Arial" w:hAnsi="Arial" w:cs="Arial"/>
          <w:i/>
          <w:sz w:val="24"/>
          <w:szCs w:val="24"/>
          <w:lang w:val="es-ES"/>
        </w:rPr>
        <w:t>“…</w:t>
      </w:r>
      <w:r w:rsidR="00186886" w:rsidRPr="00112F43">
        <w:rPr>
          <w:rFonts w:ascii="Arial" w:hAnsi="Arial" w:cs="Arial"/>
          <w:i/>
          <w:sz w:val="24"/>
          <w:szCs w:val="24"/>
        </w:rPr>
        <w:t>Solicita copia de los acuerdos sesionados por</w:t>
      </w:r>
      <w:r w:rsidR="00655566">
        <w:rPr>
          <w:rFonts w:ascii="Arial" w:hAnsi="Arial" w:cs="Arial"/>
          <w:i/>
          <w:sz w:val="24"/>
          <w:szCs w:val="24"/>
        </w:rPr>
        <w:t xml:space="preserve"> el Cabildo del Municipio de,, </w:t>
      </w:r>
      <w:r w:rsidR="00186886" w:rsidRPr="00112F43">
        <w:rPr>
          <w:rFonts w:ascii="Arial" w:hAnsi="Arial" w:cs="Arial"/>
          <w:i/>
          <w:sz w:val="24"/>
          <w:szCs w:val="24"/>
        </w:rPr>
        <w:t>Jalisco de las fechas del año 1997, 1998, 2006, del año 2015. (sic)</w:t>
      </w:r>
      <w:r w:rsidR="00A5516C">
        <w:rPr>
          <w:rFonts w:ascii="Arial" w:hAnsi="Arial" w:cs="Arial"/>
          <w:i/>
          <w:sz w:val="24"/>
          <w:szCs w:val="24"/>
        </w:rPr>
        <w:t>”</w:t>
      </w:r>
      <w:r w:rsidR="00112F43">
        <w:rPr>
          <w:rFonts w:ascii="Arial" w:hAnsi="Arial" w:cs="Arial"/>
          <w:sz w:val="24"/>
          <w:szCs w:val="24"/>
        </w:rPr>
        <w:t>;</w:t>
      </w:r>
      <w:r w:rsidR="005D100C">
        <w:rPr>
          <w:rFonts w:ascii="Arial" w:hAnsi="Arial" w:cs="Arial"/>
          <w:sz w:val="24"/>
          <w:szCs w:val="24"/>
        </w:rPr>
        <w:t xml:space="preserve"> </w:t>
      </w:r>
      <w:r w:rsidR="008962FD">
        <w:rPr>
          <w:rFonts w:ascii="Arial" w:hAnsi="Arial" w:cs="Arial"/>
          <w:sz w:val="24"/>
          <w:szCs w:val="24"/>
        </w:rPr>
        <w:t xml:space="preserve">Lo anterior, </w:t>
      </w:r>
      <w:r w:rsidR="00675430">
        <w:rPr>
          <w:rFonts w:ascii="Arial" w:hAnsi="Arial" w:cs="Arial"/>
          <w:sz w:val="24"/>
          <w:szCs w:val="24"/>
        </w:rPr>
        <w:t>considerando</w:t>
      </w:r>
      <w:r w:rsidR="008962FD">
        <w:rPr>
          <w:rFonts w:ascii="Arial" w:hAnsi="Arial" w:cs="Arial"/>
          <w:sz w:val="24"/>
          <w:szCs w:val="24"/>
        </w:rPr>
        <w:t xml:space="preserve"> las manifestaciones y documentales que remitió la dependencia que se considera competente, de acuerdo a los antecedentes manifestados </w:t>
      </w:r>
      <w:r w:rsidR="00890149">
        <w:rPr>
          <w:rFonts w:ascii="Arial" w:hAnsi="Arial" w:cs="Arial"/>
          <w:sz w:val="24"/>
          <w:szCs w:val="24"/>
        </w:rPr>
        <w:t xml:space="preserve">en el oficio sin </w:t>
      </w:r>
      <w:r w:rsidR="006A2FD6">
        <w:rPr>
          <w:rFonts w:ascii="Arial" w:hAnsi="Arial" w:cs="Arial"/>
          <w:sz w:val="24"/>
          <w:szCs w:val="24"/>
        </w:rPr>
        <w:t>número</w:t>
      </w:r>
      <w:r w:rsidR="00890149">
        <w:rPr>
          <w:rFonts w:ascii="Arial" w:hAnsi="Arial" w:cs="Arial"/>
          <w:sz w:val="24"/>
          <w:szCs w:val="24"/>
        </w:rPr>
        <w:t xml:space="preserve"> con fecha de 10</w:t>
      </w:r>
      <w:r w:rsidR="00EB6A47">
        <w:rPr>
          <w:rFonts w:ascii="Arial" w:hAnsi="Arial" w:cs="Arial"/>
          <w:sz w:val="24"/>
          <w:szCs w:val="24"/>
        </w:rPr>
        <w:t xml:space="preserve"> diez</w:t>
      </w:r>
      <w:r w:rsidR="00890149">
        <w:rPr>
          <w:rFonts w:ascii="Arial" w:hAnsi="Arial" w:cs="Arial"/>
          <w:sz w:val="24"/>
          <w:szCs w:val="24"/>
        </w:rPr>
        <w:t xml:space="preserve"> de enero de 2019</w:t>
      </w:r>
      <w:r w:rsidR="00BD76C8">
        <w:rPr>
          <w:rFonts w:ascii="Arial" w:hAnsi="Arial" w:cs="Arial"/>
          <w:sz w:val="24"/>
          <w:szCs w:val="24"/>
        </w:rPr>
        <w:t xml:space="preserve"> dos mil diecinueve,</w:t>
      </w:r>
      <w:r w:rsidR="00890149">
        <w:rPr>
          <w:rFonts w:ascii="Arial" w:hAnsi="Arial" w:cs="Arial"/>
          <w:sz w:val="24"/>
          <w:szCs w:val="24"/>
        </w:rPr>
        <w:t xml:space="preserve"> y que se puede consultar en el expediente</w:t>
      </w:r>
      <w:r w:rsidR="00BD76C8">
        <w:rPr>
          <w:rFonts w:ascii="Arial" w:hAnsi="Arial" w:cs="Arial"/>
          <w:sz w:val="24"/>
          <w:szCs w:val="24"/>
        </w:rPr>
        <w:t xml:space="preserve"> del índice interno </w:t>
      </w:r>
      <w:r w:rsidR="003D4DF9">
        <w:rPr>
          <w:rFonts w:ascii="Arial" w:hAnsi="Arial" w:cs="Arial"/>
          <w:sz w:val="24"/>
          <w:szCs w:val="24"/>
        </w:rPr>
        <w:t>registrado con el número:</w:t>
      </w:r>
      <w:r w:rsidR="00BD76C8">
        <w:rPr>
          <w:rFonts w:ascii="Arial" w:hAnsi="Arial" w:cs="Arial"/>
          <w:sz w:val="24"/>
          <w:szCs w:val="24"/>
        </w:rPr>
        <w:t>EXP</w:t>
      </w:r>
      <w:r w:rsidR="00890149">
        <w:rPr>
          <w:rFonts w:ascii="Arial" w:hAnsi="Arial" w:cs="Arial"/>
          <w:sz w:val="24"/>
          <w:szCs w:val="24"/>
        </w:rPr>
        <w:t>_UTE_001_2019</w:t>
      </w:r>
      <w:r w:rsidR="003421FA">
        <w:rPr>
          <w:rFonts w:ascii="Arial" w:hAnsi="Arial" w:cs="Arial"/>
          <w:sz w:val="24"/>
          <w:szCs w:val="24"/>
        </w:rPr>
        <w:t xml:space="preserve">, mismo, </w:t>
      </w:r>
      <w:r w:rsidR="00890149">
        <w:rPr>
          <w:rFonts w:ascii="Arial" w:hAnsi="Arial" w:cs="Arial"/>
          <w:sz w:val="24"/>
          <w:szCs w:val="24"/>
        </w:rPr>
        <w:t xml:space="preserve">que se encuentra resguardado en las oficinas de la </w:t>
      </w:r>
      <w:r w:rsidR="003D4DF9">
        <w:rPr>
          <w:rFonts w:ascii="Arial" w:hAnsi="Arial" w:cs="Arial"/>
          <w:sz w:val="24"/>
          <w:szCs w:val="24"/>
        </w:rPr>
        <w:t>Unidad</w:t>
      </w:r>
      <w:r w:rsidR="00890149">
        <w:rPr>
          <w:rFonts w:ascii="Arial" w:hAnsi="Arial" w:cs="Arial"/>
          <w:sz w:val="24"/>
          <w:szCs w:val="24"/>
        </w:rPr>
        <w:t xml:space="preserve"> de Transparencia</w:t>
      </w:r>
      <w:r w:rsidR="003D4DF9">
        <w:rPr>
          <w:rFonts w:ascii="Arial" w:hAnsi="Arial" w:cs="Arial"/>
          <w:sz w:val="24"/>
          <w:szCs w:val="24"/>
        </w:rPr>
        <w:t xml:space="preserve"> de éste Honorable Ayuntamiento</w:t>
      </w:r>
      <w:r w:rsidR="0015116A">
        <w:rPr>
          <w:rFonts w:ascii="Arial" w:hAnsi="Arial" w:cs="Arial"/>
          <w:sz w:val="24"/>
          <w:szCs w:val="24"/>
        </w:rPr>
        <w:t>.</w:t>
      </w:r>
    </w:p>
    <w:p w:rsidR="00890149" w:rsidRPr="002738C9" w:rsidRDefault="00890149" w:rsidP="008962FD">
      <w:pPr>
        <w:spacing w:after="0"/>
        <w:ind w:firstLine="708"/>
        <w:jc w:val="both"/>
        <w:rPr>
          <w:rFonts w:ascii="Arial" w:hAnsi="Arial" w:cs="Arial"/>
          <w:sz w:val="14"/>
          <w:szCs w:val="24"/>
        </w:rPr>
      </w:pPr>
    </w:p>
    <w:p w:rsidR="0075539F" w:rsidRPr="0015116A" w:rsidRDefault="0075539F" w:rsidP="008962FD">
      <w:pPr>
        <w:spacing w:after="0"/>
        <w:ind w:firstLine="708"/>
        <w:jc w:val="both"/>
        <w:rPr>
          <w:rFonts w:ascii="Arial" w:hAnsi="Arial" w:cs="Arial"/>
          <w:sz w:val="18"/>
          <w:szCs w:val="24"/>
        </w:rPr>
      </w:pPr>
    </w:p>
    <w:p w:rsidR="00890149" w:rsidRDefault="0015116A" w:rsidP="008962FD">
      <w:pPr>
        <w:spacing w:after="0"/>
        <w:ind w:firstLine="708"/>
        <w:jc w:val="both"/>
        <w:rPr>
          <w:rFonts w:ascii="Arial" w:hAnsi="Arial" w:cs="Arial"/>
          <w:sz w:val="24"/>
          <w:szCs w:val="24"/>
        </w:rPr>
      </w:pPr>
      <w:r>
        <w:rPr>
          <w:rFonts w:ascii="Arial" w:hAnsi="Arial" w:cs="Arial"/>
          <w:sz w:val="24"/>
          <w:szCs w:val="24"/>
        </w:rPr>
        <w:t>En este</w:t>
      </w:r>
      <w:r w:rsidR="008A6770">
        <w:rPr>
          <w:rFonts w:ascii="Arial" w:hAnsi="Arial" w:cs="Arial"/>
          <w:sz w:val="24"/>
          <w:szCs w:val="24"/>
        </w:rPr>
        <w:t xml:space="preserve">mismo </w:t>
      </w:r>
      <w:r w:rsidR="00890149">
        <w:rPr>
          <w:rFonts w:ascii="Arial" w:hAnsi="Arial" w:cs="Arial"/>
          <w:sz w:val="24"/>
          <w:szCs w:val="24"/>
        </w:rPr>
        <w:t xml:space="preserve">orden de ideas, el Comité de Transparencia del H. Ayuntamiento </w:t>
      </w:r>
      <w:r w:rsidR="00B1184C">
        <w:rPr>
          <w:rFonts w:ascii="Arial" w:hAnsi="Arial" w:cs="Arial"/>
          <w:sz w:val="24"/>
          <w:szCs w:val="24"/>
        </w:rPr>
        <w:t xml:space="preserve">Constitucional </w:t>
      </w:r>
      <w:r w:rsidR="00890149">
        <w:rPr>
          <w:rFonts w:ascii="Arial" w:hAnsi="Arial" w:cs="Arial"/>
          <w:sz w:val="24"/>
          <w:szCs w:val="24"/>
        </w:rPr>
        <w:t>de Etzatlán, J</w:t>
      </w:r>
      <w:r w:rsidR="0075539F">
        <w:rPr>
          <w:rFonts w:ascii="Arial" w:hAnsi="Arial" w:cs="Arial"/>
          <w:sz w:val="24"/>
          <w:szCs w:val="24"/>
        </w:rPr>
        <w:t>alisco.</w:t>
      </w:r>
    </w:p>
    <w:p w:rsidR="00890149" w:rsidRDefault="00890149" w:rsidP="008962FD">
      <w:pPr>
        <w:spacing w:after="0"/>
        <w:ind w:firstLine="708"/>
        <w:jc w:val="both"/>
        <w:rPr>
          <w:rFonts w:ascii="Arial" w:hAnsi="Arial" w:cs="Arial"/>
          <w:sz w:val="28"/>
          <w:szCs w:val="24"/>
        </w:rPr>
      </w:pPr>
    </w:p>
    <w:p w:rsidR="00E4675E" w:rsidRDefault="00E4675E" w:rsidP="008962FD">
      <w:pPr>
        <w:spacing w:after="0"/>
        <w:ind w:firstLine="708"/>
        <w:jc w:val="both"/>
        <w:rPr>
          <w:rFonts w:ascii="Arial" w:hAnsi="Arial" w:cs="Arial"/>
          <w:sz w:val="28"/>
          <w:szCs w:val="24"/>
        </w:rPr>
      </w:pPr>
    </w:p>
    <w:p w:rsidR="005D100C" w:rsidRDefault="005D100C" w:rsidP="008962FD">
      <w:pPr>
        <w:spacing w:after="0"/>
        <w:ind w:firstLine="708"/>
        <w:jc w:val="both"/>
        <w:rPr>
          <w:rFonts w:ascii="Arial" w:hAnsi="Arial" w:cs="Arial"/>
          <w:sz w:val="28"/>
          <w:szCs w:val="24"/>
        </w:rPr>
      </w:pPr>
    </w:p>
    <w:p w:rsidR="005D100C" w:rsidRDefault="005D100C" w:rsidP="008962FD">
      <w:pPr>
        <w:spacing w:after="0"/>
        <w:ind w:firstLine="708"/>
        <w:jc w:val="both"/>
        <w:rPr>
          <w:rFonts w:ascii="Arial" w:hAnsi="Arial" w:cs="Arial"/>
          <w:sz w:val="28"/>
          <w:szCs w:val="24"/>
        </w:rPr>
      </w:pPr>
    </w:p>
    <w:p w:rsidR="00E4675E" w:rsidRDefault="00E4675E" w:rsidP="008962FD">
      <w:pPr>
        <w:spacing w:after="0"/>
        <w:ind w:firstLine="708"/>
        <w:jc w:val="both"/>
        <w:rPr>
          <w:rFonts w:ascii="Arial" w:hAnsi="Arial" w:cs="Arial"/>
          <w:sz w:val="28"/>
          <w:szCs w:val="24"/>
        </w:rPr>
      </w:pPr>
    </w:p>
    <w:p w:rsidR="00E4675E" w:rsidRPr="00177CB3" w:rsidRDefault="00E4675E" w:rsidP="008962FD">
      <w:pPr>
        <w:spacing w:after="0"/>
        <w:ind w:firstLine="708"/>
        <w:jc w:val="both"/>
        <w:rPr>
          <w:rFonts w:ascii="Arial" w:hAnsi="Arial" w:cs="Arial"/>
          <w:sz w:val="28"/>
          <w:szCs w:val="24"/>
        </w:rPr>
      </w:pPr>
    </w:p>
    <w:p w:rsidR="00890149" w:rsidRPr="008B5613" w:rsidRDefault="008B5613" w:rsidP="006A2FD6">
      <w:pPr>
        <w:spacing w:after="0"/>
        <w:ind w:firstLine="708"/>
        <w:jc w:val="center"/>
        <w:rPr>
          <w:rFonts w:ascii="Arial" w:hAnsi="Arial" w:cs="Arial"/>
          <w:b/>
          <w:sz w:val="24"/>
          <w:szCs w:val="24"/>
        </w:rPr>
      </w:pPr>
      <w:r w:rsidRPr="008B5613">
        <w:rPr>
          <w:rFonts w:ascii="Arial" w:hAnsi="Arial" w:cs="Arial"/>
          <w:b/>
          <w:sz w:val="24"/>
          <w:szCs w:val="24"/>
        </w:rPr>
        <w:lastRenderedPageBreak/>
        <w:t>RESUELVE:</w:t>
      </w:r>
    </w:p>
    <w:p w:rsidR="00890149" w:rsidRDefault="00890149" w:rsidP="008962FD">
      <w:pPr>
        <w:spacing w:after="0"/>
        <w:ind w:firstLine="708"/>
        <w:jc w:val="both"/>
        <w:rPr>
          <w:rFonts w:ascii="Arial" w:hAnsi="Arial" w:cs="Arial"/>
          <w:sz w:val="24"/>
          <w:szCs w:val="24"/>
        </w:rPr>
      </w:pPr>
    </w:p>
    <w:p w:rsidR="00284E91" w:rsidRDefault="008B5613" w:rsidP="00284E91">
      <w:pPr>
        <w:spacing w:after="0"/>
        <w:ind w:firstLine="708"/>
        <w:jc w:val="both"/>
        <w:rPr>
          <w:rFonts w:ascii="Arial" w:hAnsi="Arial" w:cs="Arial"/>
          <w:sz w:val="24"/>
          <w:szCs w:val="24"/>
        </w:rPr>
      </w:pPr>
      <w:r w:rsidRPr="008B5613">
        <w:rPr>
          <w:rFonts w:ascii="Arial" w:hAnsi="Arial" w:cs="Arial"/>
          <w:b/>
          <w:sz w:val="24"/>
          <w:szCs w:val="24"/>
        </w:rPr>
        <w:t>PRIMERO.-</w:t>
      </w:r>
      <w:r w:rsidR="00890149">
        <w:rPr>
          <w:rFonts w:ascii="Arial" w:hAnsi="Arial" w:cs="Arial"/>
          <w:sz w:val="24"/>
          <w:szCs w:val="24"/>
        </w:rPr>
        <w:t>En virtud de lo expuesto por el área generadora de la Información (Secretaría General) así como de las gestiones realizadas por la Secretaria de este Comité</w:t>
      </w:r>
      <w:r w:rsidR="00C656C5">
        <w:rPr>
          <w:rFonts w:ascii="Arial" w:hAnsi="Arial" w:cs="Arial"/>
          <w:sz w:val="24"/>
          <w:szCs w:val="24"/>
        </w:rPr>
        <w:t>,</w:t>
      </w:r>
      <w:r w:rsidR="00890149">
        <w:rPr>
          <w:rFonts w:ascii="Arial" w:hAnsi="Arial" w:cs="Arial"/>
          <w:sz w:val="24"/>
          <w:szCs w:val="24"/>
        </w:rPr>
        <w:t xml:space="preserve"> y en su carácter de directora de la Unidad de Transparencia</w:t>
      </w:r>
      <w:r w:rsidR="00C656C5">
        <w:rPr>
          <w:rFonts w:ascii="Arial" w:hAnsi="Arial" w:cs="Arial"/>
          <w:sz w:val="24"/>
          <w:szCs w:val="24"/>
        </w:rPr>
        <w:t>,</w:t>
      </w:r>
      <w:r w:rsidR="00890149">
        <w:rPr>
          <w:rFonts w:ascii="Arial" w:hAnsi="Arial" w:cs="Arial"/>
          <w:sz w:val="24"/>
          <w:szCs w:val="24"/>
        </w:rPr>
        <w:t xml:space="preserve"> se declara la </w:t>
      </w:r>
      <w:r w:rsidR="00890149" w:rsidRPr="00043AE6">
        <w:rPr>
          <w:rFonts w:ascii="Arial" w:hAnsi="Arial" w:cs="Arial"/>
          <w:b/>
          <w:i/>
          <w:sz w:val="24"/>
          <w:szCs w:val="24"/>
        </w:rPr>
        <w:t>inexistencia de la información pública</w:t>
      </w:r>
      <w:r w:rsidR="006D376B" w:rsidRPr="00043AE6">
        <w:rPr>
          <w:rFonts w:ascii="Arial" w:hAnsi="Arial" w:cs="Arial"/>
          <w:b/>
          <w:i/>
          <w:sz w:val="24"/>
          <w:szCs w:val="24"/>
        </w:rPr>
        <w:t xml:space="preserve"> solicitada</w:t>
      </w:r>
      <w:r w:rsidR="0006229B">
        <w:rPr>
          <w:rFonts w:ascii="Arial" w:hAnsi="Arial" w:cs="Arial"/>
          <w:sz w:val="24"/>
          <w:szCs w:val="24"/>
        </w:rPr>
        <w:t xml:space="preserve"> en términos lo </w:t>
      </w:r>
      <w:r w:rsidR="006D376B">
        <w:rPr>
          <w:rFonts w:ascii="Arial" w:hAnsi="Arial" w:cs="Arial"/>
          <w:sz w:val="24"/>
          <w:szCs w:val="24"/>
        </w:rPr>
        <w:t xml:space="preserve">requerido mediante </w:t>
      </w:r>
      <w:r w:rsidR="00890149" w:rsidRPr="004D53C0">
        <w:rPr>
          <w:rFonts w:ascii="Arial" w:hAnsi="Arial" w:cs="Arial"/>
          <w:sz w:val="24"/>
          <w:szCs w:val="24"/>
        </w:rPr>
        <w:t>la solicitud de información pública</w:t>
      </w:r>
      <w:r w:rsidR="00754662" w:rsidRPr="004D53C0">
        <w:rPr>
          <w:rFonts w:ascii="Arial" w:hAnsi="Arial" w:cs="Arial"/>
          <w:sz w:val="24"/>
          <w:szCs w:val="24"/>
        </w:rPr>
        <w:t xml:space="preserve"> por derivación de incompetencia, hecha del conocimiento de la Unidad de Transparencia</w:t>
      </w:r>
      <w:r w:rsidR="002801C8">
        <w:rPr>
          <w:rFonts w:ascii="Arial" w:hAnsi="Arial" w:cs="Arial"/>
          <w:sz w:val="24"/>
          <w:szCs w:val="24"/>
        </w:rPr>
        <w:t xml:space="preserve"> de éste Municipio</w:t>
      </w:r>
      <w:r w:rsidR="004D53C0">
        <w:rPr>
          <w:rFonts w:ascii="Arial" w:hAnsi="Arial" w:cs="Arial"/>
          <w:sz w:val="24"/>
          <w:szCs w:val="24"/>
        </w:rPr>
        <w:t>e</w:t>
      </w:r>
      <w:r w:rsidR="004D53C0" w:rsidRPr="004D53C0">
        <w:rPr>
          <w:rFonts w:ascii="Arial" w:hAnsi="Arial" w:cs="Arial"/>
          <w:sz w:val="24"/>
          <w:szCs w:val="24"/>
        </w:rPr>
        <w:t>l día 7</w:t>
      </w:r>
      <w:r w:rsidR="004D53C0">
        <w:rPr>
          <w:rFonts w:ascii="Arial" w:hAnsi="Arial" w:cs="Arial"/>
          <w:sz w:val="24"/>
          <w:szCs w:val="24"/>
        </w:rPr>
        <w:t xml:space="preserve"> siete de E</w:t>
      </w:r>
      <w:r w:rsidR="004D53C0" w:rsidRPr="004D53C0">
        <w:rPr>
          <w:rFonts w:ascii="Arial" w:hAnsi="Arial" w:cs="Arial"/>
          <w:sz w:val="24"/>
          <w:szCs w:val="24"/>
        </w:rPr>
        <w:t>nero de 2019</w:t>
      </w:r>
      <w:r w:rsidR="004D53C0">
        <w:rPr>
          <w:rFonts w:ascii="Arial" w:hAnsi="Arial" w:cs="Arial"/>
          <w:sz w:val="24"/>
          <w:szCs w:val="24"/>
        </w:rPr>
        <w:t xml:space="preserve"> dos mil diecinueve,</w:t>
      </w:r>
      <w:r w:rsidR="004D53C0" w:rsidRPr="004D53C0">
        <w:rPr>
          <w:rFonts w:ascii="Arial" w:hAnsi="Arial" w:cs="Arial"/>
          <w:sz w:val="24"/>
          <w:szCs w:val="24"/>
        </w:rPr>
        <w:t xml:space="preserve"> con número de </w:t>
      </w:r>
      <w:r w:rsidR="004D53C0">
        <w:rPr>
          <w:rFonts w:ascii="Arial" w:hAnsi="Arial" w:cs="Arial"/>
          <w:sz w:val="24"/>
          <w:szCs w:val="24"/>
        </w:rPr>
        <w:t>folio generado por la plataforma</w:t>
      </w:r>
      <w:r w:rsidR="004D53C0" w:rsidRPr="00792065">
        <w:rPr>
          <w:rFonts w:ascii="Arial" w:hAnsi="Arial" w:cs="Arial"/>
          <w:szCs w:val="24"/>
        </w:rPr>
        <w:t>INFOMEX</w:t>
      </w:r>
      <w:r w:rsidR="004D53C0" w:rsidRPr="00792065">
        <w:rPr>
          <w:rFonts w:ascii="Arial" w:hAnsi="Arial" w:cs="Arial"/>
          <w:b/>
          <w:color w:val="404040" w:themeColor="text1" w:themeTint="BF"/>
          <w:sz w:val="24"/>
          <w:szCs w:val="24"/>
        </w:rPr>
        <w:t>00075419</w:t>
      </w:r>
      <w:r w:rsidR="00284E91">
        <w:rPr>
          <w:rFonts w:ascii="Arial" w:hAnsi="Arial" w:cs="Arial"/>
          <w:sz w:val="24"/>
          <w:szCs w:val="24"/>
        </w:rPr>
        <w:t xml:space="preserve">, </w:t>
      </w:r>
      <w:r w:rsidR="00890149" w:rsidRPr="004D53C0">
        <w:rPr>
          <w:rFonts w:ascii="Arial" w:hAnsi="Arial" w:cs="Arial"/>
          <w:sz w:val="24"/>
          <w:szCs w:val="24"/>
        </w:rPr>
        <w:t>relativa a</w:t>
      </w:r>
      <w:r w:rsidR="00284E91">
        <w:rPr>
          <w:rFonts w:ascii="Arial" w:hAnsi="Arial" w:cs="Arial"/>
          <w:sz w:val="24"/>
          <w:szCs w:val="24"/>
        </w:rPr>
        <w:t>:</w:t>
      </w:r>
      <w:r w:rsidR="00284E91" w:rsidRPr="00112F43">
        <w:rPr>
          <w:rFonts w:ascii="Arial" w:hAnsi="Arial" w:cs="Arial"/>
          <w:i/>
          <w:sz w:val="24"/>
          <w:szCs w:val="24"/>
          <w:lang w:val="es-ES"/>
        </w:rPr>
        <w:t>“…</w:t>
      </w:r>
      <w:r w:rsidR="00284E91" w:rsidRPr="00112F43">
        <w:rPr>
          <w:rFonts w:ascii="Arial" w:hAnsi="Arial" w:cs="Arial"/>
          <w:i/>
          <w:sz w:val="24"/>
          <w:szCs w:val="24"/>
        </w:rPr>
        <w:t xml:space="preserve">Solicita copia de los acuerdos sesionados </w:t>
      </w:r>
      <w:r w:rsidR="00655566">
        <w:rPr>
          <w:rFonts w:ascii="Arial" w:hAnsi="Arial" w:cs="Arial"/>
          <w:i/>
          <w:sz w:val="24"/>
          <w:szCs w:val="24"/>
        </w:rPr>
        <w:t>por el Cabildo del Municipio de</w:t>
      </w:r>
      <w:r w:rsidR="00284E91" w:rsidRPr="00112F43">
        <w:rPr>
          <w:rFonts w:ascii="Arial" w:hAnsi="Arial" w:cs="Arial"/>
          <w:i/>
          <w:sz w:val="24"/>
          <w:szCs w:val="24"/>
        </w:rPr>
        <w:t>,, Jalisco de las fechas del año 1997, 1998, 2006, del año 2015. (sic)</w:t>
      </w:r>
      <w:r w:rsidR="00284E91">
        <w:rPr>
          <w:rFonts w:ascii="Arial" w:hAnsi="Arial" w:cs="Arial"/>
          <w:i/>
          <w:sz w:val="24"/>
          <w:szCs w:val="24"/>
        </w:rPr>
        <w:t>”</w:t>
      </w:r>
      <w:r w:rsidR="00284E91">
        <w:rPr>
          <w:rFonts w:ascii="Arial" w:hAnsi="Arial" w:cs="Arial"/>
          <w:sz w:val="24"/>
          <w:szCs w:val="24"/>
        </w:rPr>
        <w:t>;</w:t>
      </w:r>
    </w:p>
    <w:p w:rsidR="00890149" w:rsidRPr="00061615" w:rsidRDefault="00890149" w:rsidP="003F2389">
      <w:pPr>
        <w:spacing w:after="0"/>
        <w:jc w:val="both"/>
        <w:rPr>
          <w:rFonts w:ascii="Arial" w:hAnsi="Arial" w:cs="Arial"/>
          <w:sz w:val="16"/>
          <w:szCs w:val="24"/>
        </w:rPr>
      </w:pPr>
    </w:p>
    <w:p w:rsidR="00890149" w:rsidRDefault="006A2FD6" w:rsidP="004A0A24">
      <w:pPr>
        <w:spacing w:after="0"/>
        <w:jc w:val="both"/>
        <w:rPr>
          <w:rFonts w:ascii="Arial" w:hAnsi="Arial" w:cs="Arial"/>
          <w:sz w:val="24"/>
          <w:szCs w:val="24"/>
        </w:rPr>
      </w:pPr>
      <w:r>
        <w:rPr>
          <w:rFonts w:ascii="Arial" w:hAnsi="Arial" w:cs="Arial"/>
          <w:sz w:val="24"/>
          <w:szCs w:val="24"/>
        </w:rPr>
        <w:tab/>
      </w:r>
      <w:r w:rsidR="008B5613" w:rsidRPr="008B5613">
        <w:rPr>
          <w:rFonts w:ascii="Arial" w:hAnsi="Arial" w:cs="Arial"/>
          <w:b/>
          <w:sz w:val="24"/>
          <w:szCs w:val="24"/>
        </w:rPr>
        <w:t>SEGUNDO.-</w:t>
      </w:r>
      <w:r w:rsidR="004A0A24">
        <w:rPr>
          <w:rFonts w:ascii="Arial" w:hAnsi="Arial" w:cs="Arial"/>
          <w:sz w:val="24"/>
          <w:szCs w:val="24"/>
        </w:rPr>
        <w:t xml:space="preserve">Se cumple con lo establecido en el artículo </w:t>
      </w:r>
      <w:r w:rsidR="00173BE1" w:rsidRPr="005F300D">
        <w:rPr>
          <w:rFonts w:ascii="Arial" w:hAnsi="Arial" w:cs="Arial"/>
          <w:color w:val="262626" w:themeColor="text1" w:themeTint="D9"/>
          <w:sz w:val="24"/>
          <w:szCs w:val="24"/>
        </w:rPr>
        <w:t>86</w:t>
      </w:r>
      <w:r w:rsidR="00173BE1" w:rsidRPr="001D42E6">
        <w:rPr>
          <w:rFonts w:ascii="Arial" w:hAnsi="Arial" w:cs="Arial"/>
          <w:color w:val="262626" w:themeColor="text1" w:themeTint="D9"/>
          <w:sz w:val="24"/>
          <w:szCs w:val="24"/>
        </w:rPr>
        <w:t>-B</w:t>
      </w:r>
      <w:r w:rsidR="004A0A24" w:rsidRPr="001D42E6">
        <w:rPr>
          <w:rFonts w:ascii="Arial" w:hAnsi="Arial" w:cs="Arial"/>
          <w:color w:val="262626" w:themeColor="text1" w:themeTint="D9"/>
          <w:sz w:val="24"/>
          <w:szCs w:val="24"/>
        </w:rPr>
        <w:t xml:space="preserve">is </w:t>
      </w:r>
      <w:r w:rsidR="00E715FA">
        <w:rPr>
          <w:rFonts w:ascii="Arial" w:hAnsi="Arial" w:cs="Arial"/>
          <w:sz w:val="24"/>
          <w:szCs w:val="24"/>
        </w:rPr>
        <w:t>párrafo</w:t>
      </w:r>
      <w:r w:rsidR="00881891">
        <w:rPr>
          <w:rFonts w:ascii="Arial" w:hAnsi="Arial" w:cs="Arial"/>
          <w:sz w:val="24"/>
          <w:szCs w:val="24"/>
        </w:rPr>
        <w:t>s</w:t>
      </w:r>
      <w:r w:rsidR="004B693C" w:rsidRPr="005F300D">
        <w:rPr>
          <w:rFonts w:ascii="Arial" w:hAnsi="Arial" w:cs="Arial"/>
          <w:color w:val="262626" w:themeColor="text1" w:themeTint="D9"/>
          <w:sz w:val="24"/>
          <w:szCs w:val="24"/>
        </w:rPr>
        <w:t>3</w:t>
      </w:r>
      <w:r w:rsidR="005D100C">
        <w:rPr>
          <w:rFonts w:ascii="Arial" w:hAnsi="Arial" w:cs="Arial"/>
          <w:color w:val="262626" w:themeColor="text1" w:themeTint="D9"/>
          <w:sz w:val="24"/>
          <w:szCs w:val="24"/>
        </w:rPr>
        <w:t xml:space="preserve"> </w:t>
      </w:r>
      <w:r w:rsidR="00881891">
        <w:rPr>
          <w:rFonts w:ascii="Arial" w:hAnsi="Arial" w:cs="Arial"/>
          <w:sz w:val="24"/>
          <w:szCs w:val="24"/>
        </w:rPr>
        <w:t>y</w:t>
      </w:r>
      <w:r w:rsidR="005D100C">
        <w:rPr>
          <w:rFonts w:ascii="Arial" w:hAnsi="Arial" w:cs="Arial"/>
          <w:sz w:val="24"/>
          <w:szCs w:val="24"/>
        </w:rPr>
        <w:t xml:space="preserve"> </w:t>
      </w:r>
      <w:r w:rsidR="004A0A24" w:rsidRPr="005F300D">
        <w:rPr>
          <w:rFonts w:ascii="Arial" w:hAnsi="Arial" w:cs="Arial"/>
          <w:color w:val="262626" w:themeColor="text1" w:themeTint="D9"/>
          <w:sz w:val="24"/>
          <w:szCs w:val="24"/>
        </w:rPr>
        <w:t xml:space="preserve">4 </w:t>
      </w:r>
      <w:r w:rsidR="004A0A24">
        <w:rPr>
          <w:rFonts w:ascii="Arial" w:hAnsi="Arial" w:cs="Arial"/>
          <w:sz w:val="24"/>
          <w:szCs w:val="24"/>
        </w:rPr>
        <w:t xml:space="preserve">de la </w:t>
      </w:r>
      <w:r w:rsidR="004A0A24" w:rsidRPr="00E715FA">
        <w:rPr>
          <w:rFonts w:ascii="Arial" w:hAnsi="Arial" w:cs="Arial"/>
          <w:i/>
          <w:sz w:val="24"/>
          <w:szCs w:val="24"/>
        </w:rPr>
        <w:t>Ley de Transparencia y Acceso a la Información Pública del Estado de Jalisco y sus Municipios</w:t>
      </w:r>
      <w:r w:rsidR="004D52E5">
        <w:rPr>
          <w:rFonts w:ascii="Arial" w:hAnsi="Arial" w:cs="Arial"/>
          <w:sz w:val="24"/>
          <w:szCs w:val="24"/>
        </w:rPr>
        <w:t xml:space="preserve">, se adjunta a la presente el oficio </w:t>
      </w:r>
      <w:r w:rsidR="004D52E5" w:rsidRPr="00E715FA">
        <w:rPr>
          <w:rFonts w:ascii="Arial" w:hAnsi="Arial" w:cs="Arial"/>
          <w:i/>
          <w:sz w:val="24"/>
          <w:szCs w:val="24"/>
        </w:rPr>
        <w:t>sin número</w:t>
      </w:r>
      <w:r w:rsidR="004D52E5">
        <w:rPr>
          <w:rFonts w:ascii="Arial" w:hAnsi="Arial" w:cs="Arial"/>
          <w:sz w:val="24"/>
          <w:szCs w:val="24"/>
        </w:rPr>
        <w:t xml:space="preserve"> con fecha de 10</w:t>
      </w:r>
      <w:r w:rsidR="00E715FA">
        <w:rPr>
          <w:rFonts w:ascii="Arial" w:hAnsi="Arial" w:cs="Arial"/>
          <w:sz w:val="24"/>
          <w:szCs w:val="24"/>
        </w:rPr>
        <w:t xml:space="preserve"> diez de E</w:t>
      </w:r>
      <w:r w:rsidR="004D52E5">
        <w:rPr>
          <w:rFonts w:ascii="Arial" w:hAnsi="Arial" w:cs="Arial"/>
          <w:sz w:val="24"/>
          <w:szCs w:val="24"/>
        </w:rPr>
        <w:t>nero de 2019</w:t>
      </w:r>
      <w:r w:rsidR="00E715FA">
        <w:rPr>
          <w:rFonts w:ascii="Arial" w:hAnsi="Arial" w:cs="Arial"/>
          <w:sz w:val="24"/>
          <w:szCs w:val="24"/>
        </w:rPr>
        <w:t xml:space="preserve"> dos mil diecinueve</w:t>
      </w:r>
      <w:r w:rsidR="004D52E5">
        <w:rPr>
          <w:rFonts w:ascii="Arial" w:hAnsi="Arial" w:cs="Arial"/>
          <w:sz w:val="24"/>
          <w:szCs w:val="24"/>
        </w:rPr>
        <w:t xml:space="preserve"> emitido por el Titular del área generadora, en donde se expone de manera clara los criterios de búsqueda exhaustiva, señalando las circunstancias de tiempo, modo y lugar que generaron la inexistencia en cuestión y la cual incluye al servidor público responsable d</w:t>
      </w:r>
      <w:r w:rsidR="003F2389">
        <w:rPr>
          <w:rFonts w:ascii="Arial" w:hAnsi="Arial" w:cs="Arial"/>
          <w:sz w:val="24"/>
          <w:szCs w:val="24"/>
        </w:rPr>
        <w:t>e generar y resguardar la misma;</w:t>
      </w:r>
    </w:p>
    <w:p w:rsidR="004D52E5" w:rsidRPr="002738C9" w:rsidRDefault="004D52E5" w:rsidP="004A0A24">
      <w:pPr>
        <w:spacing w:after="0"/>
        <w:jc w:val="both"/>
        <w:rPr>
          <w:rFonts w:ascii="Arial" w:hAnsi="Arial" w:cs="Arial"/>
          <w:sz w:val="16"/>
          <w:szCs w:val="24"/>
        </w:rPr>
      </w:pPr>
    </w:p>
    <w:p w:rsidR="004D52E5" w:rsidRDefault="006A2FD6" w:rsidP="004A0A24">
      <w:pPr>
        <w:spacing w:after="0"/>
        <w:jc w:val="both"/>
        <w:rPr>
          <w:rFonts w:ascii="Arial" w:hAnsi="Arial" w:cs="Arial"/>
          <w:sz w:val="24"/>
          <w:szCs w:val="24"/>
        </w:rPr>
      </w:pPr>
      <w:r>
        <w:rPr>
          <w:rFonts w:ascii="Arial" w:hAnsi="Arial" w:cs="Arial"/>
          <w:sz w:val="24"/>
          <w:szCs w:val="24"/>
        </w:rPr>
        <w:tab/>
      </w:r>
      <w:r w:rsidR="008B5613" w:rsidRPr="008B5613">
        <w:rPr>
          <w:rFonts w:ascii="Arial" w:hAnsi="Arial" w:cs="Arial"/>
          <w:b/>
          <w:sz w:val="24"/>
          <w:szCs w:val="24"/>
        </w:rPr>
        <w:t>TERCERO.-</w:t>
      </w:r>
      <w:r w:rsidR="004D52E5">
        <w:rPr>
          <w:rFonts w:ascii="Arial" w:hAnsi="Arial" w:cs="Arial"/>
          <w:sz w:val="24"/>
          <w:szCs w:val="24"/>
        </w:rPr>
        <w:t>Se instruye al Secretario de este Comité a fin de que realice las gestiones y trámites pertinentes a efecto de informar al solicitante, lo vertido en este punto del orden del día para su conocimiento</w:t>
      </w:r>
      <w:r w:rsidR="003F2389">
        <w:rPr>
          <w:rFonts w:ascii="Arial" w:hAnsi="Arial" w:cs="Arial"/>
          <w:sz w:val="24"/>
          <w:szCs w:val="24"/>
        </w:rPr>
        <w:t>;</w:t>
      </w:r>
    </w:p>
    <w:p w:rsidR="006534AB" w:rsidRPr="00061615" w:rsidRDefault="006534AB" w:rsidP="004A0A24">
      <w:pPr>
        <w:spacing w:after="0"/>
        <w:jc w:val="both"/>
        <w:rPr>
          <w:rFonts w:ascii="Arial" w:hAnsi="Arial" w:cs="Arial"/>
          <w:sz w:val="16"/>
          <w:szCs w:val="24"/>
        </w:rPr>
      </w:pPr>
    </w:p>
    <w:p w:rsidR="006534AB" w:rsidRDefault="008B5613" w:rsidP="008B5613">
      <w:pPr>
        <w:spacing w:after="0"/>
        <w:ind w:firstLine="708"/>
        <w:jc w:val="both"/>
        <w:rPr>
          <w:rFonts w:ascii="Arial" w:hAnsi="Arial" w:cs="Arial"/>
          <w:sz w:val="24"/>
          <w:szCs w:val="24"/>
        </w:rPr>
      </w:pPr>
      <w:r w:rsidRPr="008B5613">
        <w:rPr>
          <w:rFonts w:ascii="Arial" w:hAnsi="Arial" w:cs="Arial"/>
          <w:b/>
          <w:sz w:val="24"/>
          <w:szCs w:val="24"/>
        </w:rPr>
        <w:t>CUARTO.-</w:t>
      </w:r>
      <w:r w:rsidR="006534AB">
        <w:rPr>
          <w:rFonts w:ascii="Arial" w:hAnsi="Arial" w:cs="Arial"/>
          <w:sz w:val="24"/>
          <w:szCs w:val="24"/>
        </w:rPr>
        <w:t xml:space="preserve">Se propone a los miembros de este Comité que, de </w:t>
      </w:r>
      <w:r w:rsidR="00FF5D3C">
        <w:rPr>
          <w:rFonts w:ascii="Arial" w:hAnsi="Arial" w:cs="Arial"/>
          <w:sz w:val="24"/>
          <w:szCs w:val="24"/>
        </w:rPr>
        <w:t xml:space="preserve">conformidad a lo establecido en </w:t>
      </w:r>
      <w:r w:rsidR="006534AB">
        <w:rPr>
          <w:rFonts w:ascii="Arial" w:hAnsi="Arial" w:cs="Arial"/>
          <w:sz w:val="24"/>
          <w:szCs w:val="24"/>
        </w:rPr>
        <w:t>la fracción</w:t>
      </w:r>
      <w:r w:rsidR="005D100C">
        <w:rPr>
          <w:rFonts w:ascii="Arial" w:hAnsi="Arial" w:cs="Arial"/>
          <w:sz w:val="24"/>
          <w:szCs w:val="24"/>
        </w:rPr>
        <w:t xml:space="preserve"> </w:t>
      </w:r>
      <w:proofErr w:type="spellStart"/>
      <w:r w:rsidR="006534AB" w:rsidRPr="001D42E6">
        <w:rPr>
          <w:rFonts w:ascii="Arial" w:hAnsi="Arial" w:cs="Arial"/>
          <w:color w:val="262626" w:themeColor="text1" w:themeTint="D9"/>
          <w:sz w:val="24"/>
          <w:szCs w:val="24"/>
        </w:rPr>
        <w:t>IV</w:t>
      </w:r>
      <w:r w:rsidR="006534AB">
        <w:rPr>
          <w:rFonts w:ascii="Arial" w:hAnsi="Arial" w:cs="Arial"/>
          <w:sz w:val="24"/>
          <w:szCs w:val="24"/>
        </w:rPr>
        <w:t>del</w:t>
      </w:r>
      <w:proofErr w:type="spellEnd"/>
      <w:r w:rsidR="006534AB">
        <w:rPr>
          <w:rFonts w:ascii="Arial" w:hAnsi="Arial" w:cs="Arial"/>
          <w:sz w:val="24"/>
          <w:szCs w:val="24"/>
        </w:rPr>
        <w:t xml:space="preserve"> artículo </w:t>
      </w:r>
      <w:r w:rsidR="003F2389" w:rsidRPr="001D42E6">
        <w:rPr>
          <w:rFonts w:ascii="Arial" w:hAnsi="Arial" w:cs="Arial"/>
          <w:color w:val="262626" w:themeColor="text1" w:themeTint="D9"/>
          <w:sz w:val="24"/>
          <w:szCs w:val="24"/>
        </w:rPr>
        <w:t>86</w:t>
      </w:r>
      <w:r w:rsidR="006534AB" w:rsidRPr="001D42E6">
        <w:rPr>
          <w:rFonts w:ascii="Arial" w:hAnsi="Arial" w:cs="Arial"/>
          <w:color w:val="262626" w:themeColor="text1" w:themeTint="D9"/>
          <w:sz w:val="24"/>
          <w:szCs w:val="24"/>
        </w:rPr>
        <w:t>–Bis</w:t>
      </w:r>
      <w:r w:rsidR="004B693C" w:rsidRPr="004B693C">
        <w:rPr>
          <w:rFonts w:ascii="Arial" w:hAnsi="Arial" w:cs="Arial"/>
          <w:color w:val="000000" w:themeColor="text1"/>
          <w:sz w:val="24"/>
          <w:szCs w:val="24"/>
        </w:rPr>
        <w:t>párrafo</w:t>
      </w:r>
      <w:r w:rsidR="004B693C">
        <w:rPr>
          <w:rFonts w:ascii="Arial" w:hAnsi="Arial" w:cs="Arial"/>
          <w:color w:val="262626" w:themeColor="text1" w:themeTint="D9"/>
          <w:sz w:val="24"/>
          <w:szCs w:val="24"/>
        </w:rPr>
        <w:t xml:space="preserve"> 3</w:t>
      </w:r>
      <w:r w:rsidR="006534AB">
        <w:rPr>
          <w:rFonts w:ascii="Arial" w:hAnsi="Arial" w:cs="Arial"/>
          <w:sz w:val="24"/>
          <w:szCs w:val="24"/>
        </w:rPr>
        <w:t xml:space="preserve">de la </w:t>
      </w:r>
      <w:r w:rsidR="006534AB" w:rsidRPr="003F2389">
        <w:rPr>
          <w:rFonts w:ascii="Arial" w:hAnsi="Arial" w:cs="Arial"/>
          <w:i/>
          <w:sz w:val="24"/>
          <w:szCs w:val="24"/>
        </w:rPr>
        <w:t>Ley de Transparencia y Acceso a la información Pública del Estado de Jalisco y sus Municipios</w:t>
      </w:r>
      <w:r w:rsidR="00E82AEA">
        <w:rPr>
          <w:rFonts w:ascii="Arial" w:hAnsi="Arial" w:cs="Arial"/>
          <w:sz w:val="24"/>
          <w:szCs w:val="24"/>
        </w:rPr>
        <w:t>;</w:t>
      </w:r>
      <w:r w:rsidR="00354EC8">
        <w:rPr>
          <w:rFonts w:ascii="Arial" w:hAnsi="Arial" w:cs="Arial"/>
          <w:sz w:val="24"/>
          <w:szCs w:val="24"/>
        </w:rPr>
        <w:t xml:space="preserve"> se dé vista </w:t>
      </w:r>
      <w:proofErr w:type="spellStart"/>
      <w:r w:rsidR="00354EC8">
        <w:rPr>
          <w:rFonts w:ascii="Arial" w:hAnsi="Arial" w:cs="Arial"/>
          <w:sz w:val="24"/>
          <w:szCs w:val="24"/>
        </w:rPr>
        <w:t>al</w:t>
      </w:r>
      <w:r w:rsidR="00217878">
        <w:rPr>
          <w:rFonts w:ascii="Arial" w:hAnsi="Arial" w:cs="Arial"/>
          <w:sz w:val="24"/>
          <w:szCs w:val="24"/>
        </w:rPr>
        <w:t>o</w:t>
      </w:r>
      <w:proofErr w:type="spellEnd"/>
      <w:r w:rsidR="00217878">
        <w:rPr>
          <w:rFonts w:ascii="Arial" w:hAnsi="Arial" w:cs="Arial"/>
          <w:sz w:val="24"/>
          <w:szCs w:val="24"/>
        </w:rPr>
        <w:t xml:space="preserve"> la </w:t>
      </w:r>
      <w:r w:rsidR="006A1D49">
        <w:rPr>
          <w:rFonts w:ascii="Arial" w:hAnsi="Arial" w:cs="Arial"/>
          <w:sz w:val="24"/>
          <w:szCs w:val="24"/>
        </w:rPr>
        <w:t xml:space="preserve">responsable </w:t>
      </w:r>
      <w:r w:rsidR="00C06F9A">
        <w:rPr>
          <w:rFonts w:ascii="Arial" w:hAnsi="Arial" w:cs="Arial"/>
          <w:sz w:val="24"/>
          <w:szCs w:val="24"/>
        </w:rPr>
        <w:t>del</w:t>
      </w:r>
      <w:r w:rsidR="005D100C">
        <w:rPr>
          <w:rFonts w:ascii="Arial" w:hAnsi="Arial" w:cs="Arial"/>
          <w:sz w:val="24"/>
          <w:szCs w:val="24"/>
        </w:rPr>
        <w:t xml:space="preserve"> </w:t>
      </w:r>
      <w:r w:rsidR="003F2389">
        <w:rPr>
          <w:rFonts w:ascii="Arial" w:hAnsi="Arial" w:cs="Arial"/>
          <w:sz w:val="24"/>
          <w:szCs w:val="24"/>
        </w:rPr>
        <w:t>Órgano de Control Interno</w:t>
      </w:r>
      <w:r w:rsidR="00E82AEA">
        <w:rPr>
          <w:rFonts w:ascii="Arial" w:hAnsi="Arial" w:cs="Arial"/>
          <w:sz w:val="24"/>
          <w:szCs w:val="24"/>
        </w:rPr>
        <w:t>,</w:t>
      </w:r>
      <w:r w:rsidR="005D100C">
        <w:rPr>
          <w:rFonts w:ascii="Arial" w:hAnsi="Arial" w:cs="Arial"/>
          <w:sz w:val="24"/>
          <w:szCs w:val="24"/>
        </w:rPr>
        <w:t xml:space="preserve"> </w:t>
      </w:r>
      <w:r w:rsidR="00674218">
        <w:rPr>
          <w:rFonts w:ascii="Arial" w:hAnsi="Arial" w:cs="Arial"/>
          <w:sz w:val="24"/>
          <w:szCs w:val="24"/>
        </w:rPr>
        <w:t xml:space="preserve">con la finalidad de verificar si alguno de los </w:t>
      </w:r>
      <w:r w:rsidR="00021CBD">
        <w:rPr>
          <w:rFonts w:ascii="Arial" w:hAnsi="Arial" w:cs="Arial"/>
          <w:sz w:val="24"/>
          <w:szCs w:val="24"/>
        </w:rPr>
        <w:t>servidores públicos adscritos al área de</w:t>
      </w:r>
      <w:r w:rsidR="00892224" w:rsidRPr="00F63F2F">
        <w:rPr>
          <w:rFonts w:ascii="Arial" w:hAnsi="Arial" w:cs="Arial"/>
          <w:i/>
          <w:sz w:val="24"/>
          <w:szCs w:val="24"/>
        </w:rPr>
        <w:t>Secretaría General</w:t>
      </w:r>
      <w:r w:rsidR="00945CCA">
        <w:rPr>
          <w:rFonts w:ascii="Arial" w:hAnsi="Arial" w:cs="Arial"/>
          <w:i/>
          <w:sz w:val="24"/>
          <w:szCs w:val="24"/>
        </w:rPr>
        <w:t>,</w:t>
      </w:r>
      <w:r w:rsidR="00892224">
        <w:rPr>
          <w:rFonts w:ascii="Arial" w:hAnsi="Arial" w:cs="Arial"/>
          <w:sz w:val="24"/>
          <w:szCs w:val="24"/>
        </w:rPr>
        <w:t xml:space="preserve"> incurrió </w:t>
      </w:r>
      <w:r w:rsidR="00674218">
        <w:rPr>
          <w:rFonts w:ascii="Arial" w:hAnsi="Arial" w:cs="Arial"/>
          <w:sz w:val="24"/>
          <w:szCs w:val="24"/>
        </w:rPr>
        <w:t>en responsabilidad administrativa</w:t>
      </w:r>
      <w:r w:rsidR="00D233A0">
        <w:rPr>
          <w:rFonts w:ascii="Arial" w:hAnsi="Arial" w:cs="Arial"/>
          <w:sz w:val="24"/>
          <w:szCs w:val="24"/>
        </w:rPr>
        <w:t>,</w:t>
      </w:r>
      <w:r w:rsidR="00674218">
        <w:rPr>
          <w:rFonts w:ascii="Arial" w:hAnsi="Arial" w:cs="Arial"/>
          <w:sz w:val="24"/>
          <w:szCs w:val="24"/>
        </w:rPr>
        <w:t xml:space="preserve"> y en su caso, inicie </w:t>
      </w:r>
      <w:r w:rsidR="00FE5EF8">
        <w:rPr>
          <w:rFonts w:ascii="Arial" w:hAnsi="Arial" w:cs="Arial"/>
          <w:sz w:val="24"/>
          <w:szCs w:val="24"/>
        </w:rPr>
        <w:t xml:space="preserve">con </w:t>
      </w:r>
      <w:r w:rsidR="00674218">
        <w:rPr>
          <w:rFonts w:ascii="Arial" w:hAnsi="Arial" w:cs="Arial"/>
          <w:sz w:val="24"/>
          <w:szCs w:val="24"/>
        </w:rPr>
        <w:t xml:space="preserve">los procedimientos </w:t>
      </w:r>
      <w:r w:rsidR="00D233A0">
        <w:rPr>
          <w:rFonts w:ascii="Arial" w:hAnsi="Arial" w:cs="Arial"/>
          <w:sz w:val="24"/>
          <w:szCs w:val="24"/>
        </w:rPr>
        <w:t>correspondientes</w:t>
      </w:r>
      <w:r w:rsidR="00FE5EF8">
        <w:rPr>
          <w:rFonts w:ascii="Arial" w:hAnsi="Arial" w:cs="Arial"/>
          <w:sz w:val="24"/>
          <w:szCs w:val="24"/>
        </w:rPr>
        <w:t xml:space="preserve"> a que haya lugar</w:t>
      </w:r>
      <w:r w:rsidR="00D233A0">
        <w:rPr>
          <w:rFonts w:ascii="Arial" w:hAnsi="Arial" w:cs="Arial"/>
          <w:sz w:val="24"/>
          <w:szCs w:val="24"/>
        </w:rPr>
        <w:t>;</w:t>
      </w:r>
    </w:p>
    <w:p w:rsidR="006534AB" w:rsidRPr="002738C9" w:rsidRDefault="006534AB" w:rsidP="004A0A24">
      <w:pPr>
        <w:spacing w:after="0"/>
        <w:jc w:val="both"/>
        <w:rPr>
          <w:rFonts w:ascii="Arial" w:hAnsi="Arial" w:cs="Arial"/>
          <w:sz w:val="16"/>
          <w:szCs w:val="24"/>
        </w:rPr>
      </w:pPr>
    </w:p>
    <w:p w:rsidR="004D52E5" w:rsidRDefault="008B5613" w:rsidP="008B5613">
      <w:pPr>
        <w:spacing w:after="0"/>
        <w:ind w:firstLine="708"/>
        <w:jc w:val="both"/>
        <w:rPr>
          <w:rFonts w:ascii="Arial" w:hAnsi="Arial" w:cs="Arial"/>
          <w:sz w:val="24"/>
          <w:szCs w:val="24"/>
        </w:rPr>
      </w:pPr>
      <w:r w:rsidRPr="008B5613">
        <w:rPr>
          <w:rFonts w:ascii="Arial" w:hAnsi="Arial" w:cs="Arial"/>
          <w:b/>
          <w:sz w:val="24"/>
          <w:szCs w:val="24"/>
        </w:rPr>
        <w:t>QUINTO.-</w:t>
      </w:r>
      <w:r w:rsidR="004D52E5">
        <w:rPr>
          <w:rFonts w:ascii="Arial" w:hAnsi="Arial" w:cs="Arial"/>
          <w:sz w:val="24"/>
          <w:szCs w:val="24"/>
        </w:rPr>
        <w:t xml:space="preserve">Dentro de este punto del orden del día, el Presidente de este Comité pregunta a los miembros si tienen algún otro punto que tratar, sin que </w:t>
      </w:r>
      <w:r w:rsidR="007E469A">
        <w:rPr>
          <w:rFonts w:ascii="Arial" w:hAnsi="Arial" w:cs="Arial"/>
          <w:sz w:val="24"/>
          <w:szCs w:val="24"/>
        </w:rPr>
        <w:t>se hiciere manifestación alguna;</w:t>
      </w:r>
    </w:p>
    <w:p w:rsidR="004D52E5" w:rsidRPr="00061615" w:rsidRDefault="004D52E5" w:rsidP="004A0A24">
      <w:pPr>
        <w:spacing w:after="0"/>
        <w:jc w:val="both"/>
        <w:rPr>
          <w:rFonts w:ascii="Arial" w:hAnsi="Arial" w:cs="Arial"/>
          <w:sz w:val="16"/>
          <w:szCs w:val="24"/>
        </w:rPr>
      </w:pPr>
    </w:p>
    <w:p w:rsidR="004D52E5" w:rsidRDefault="006A2FD6" w:rsidP="004A0A24">
      <w:pPr>
        <w:spacing w:after="0"/>
        <w:jc w:val="both"/>
        <w:rPr>
          <w:rFonts w:ascii="Arial" w:hAnsi="Arial" w:cs="Arial"/>
          <w:sz w:val="24"/>
          <w:szCs w:val="24"/>
        </w:rPr>
      </w:pPr>
      <w:r>
        <w:rPr>
          <w:rFonts w:ascii="Arial" w:hAnsi="Arial" w:cs="Arial"/>
          <w:sz w:val="24"/>
          <w:szCs w:val="24"/>
        </w:rPr>
        <w:tab/>
      </w:r>
      <w:r w:rsidR="008B5613" w:rsidRPr="008B5613">
        <w:rPr>
          <w:rFonts w:ascii="Arial" w:hAnsi="Arial" w:cs="Arial"/>
          <w:b/>
          <w:sz w:val="24"/>
          <w:szCs w:val="24"/>
        </w:rPr>
        <w:t>SEXTO.-</w:t>
      </w:r>
      <w:r w:rsidR="00674218">
        <w:rPr>
          <w:rFonts w:ascii="Arial" w:hAnsi="Arial" w:cs="Arial"/>
          <w:sz w:val="24"/>
          <w:szCs w:val="24"/>
        </w:rPr>
        <w:t>S</w:t>
      </w:r>
      <w:r w:rsidR="004D52E5">
        <w:rPr>
          <w:rFonts w:ascii="Arial" w:hAnsi="Arial" w:cs="Arial"/>
          <w:sz w:val="24"/>
          <w:szCs w:val="24"/>
        </w:rPr>
        <w:t xml:space="preserve">e declara </w:t>
      </w:r>
      <w:r w:rsidR="00972322">
        <w:rPr>
          <w:rFonts w:ascii="Arial" w:hAnsi="Arial" w:cs="Arial"/>
          <w:sz w:val="24"/>
          <w:szCs w:val="24"/>
        </w:rPr>
        <w:t xml:space="preserve">por </w:t>
      </w:r>
      <w:r w:rsidR="004D52E5">
        <w:rPr>
          <w:rFonts w:ascii="Arial" w:hAnsi="Arial" w:cs="Arial"/>
          <w:sz w:val="24"/>
          <w:szCs w:val="24"/>
        </w:rPr>
        <w:t xml:space="preserve">clausurada </w:t>
      </w:r>
      <w:r w:rsidR="00972322">
        <w:rPr>
          <w:rFonts w:ascii="Arial" w:hAnsi="Arial" w:cs="Arial"/>
          <w:sz w:val="24"/>
          <w:szCs w:val="24"/>
        </w:rPr>
        <w:t xml:space="preserve">ésta </w:t>
      </w:r>
      <w:r w:rsidR="00972322" w:rsidRPr="00972322">
        <w:rPr>
          <w:rFonts w:ascii="Arial" w:hAnsi="Arial" w:cs="Arial"/>
          <w:sz w:val="24"/>
          <w:szCs w:val="24"/>
        </w:rPr>
        <w:t>tercera sesión ordina</w:t>
      </w:r>
      <w:r w:rsidR="00972322">
        <w:rPr>
          <w:rFonts w:ascii="Arial" w:hAnsi="Arial" w:cs="Arial"/>
          <w:sz w:val="24"/>
          <w:szCs w:val="24"/>
        </w:rPr>
        <w:t>ria del comité de transparencia, siendo</w:t>
      </w:r>
      <w:r w:rsidR="00F65EE2">
        <w:rPr>
          <w:rFonts w:ascii="Arial" w:hAnsi="Arial" w:cs="Arial"/>
          <w:sz w:val="24"/>
          <w:szCs w:val="24"/>
        </w:rPr>
        <w:t>las</w:t>
      </w:r>
      <w:r w:rsidR="00803283">
        <w:rPr>
          <w:rFonts w:ascii="Arial" w:hAnsi="Arial" w:cs="Arial"/>
          <w:sz w:val="24"/>
          <w:szCs w:val="24"/>
        </w:rPr>
        <w:t xml:space="preserve"> doce horas</w:t>
      </w:r>
      <w:r w:rsidR="004051B4">
        <w:rPr>
          <w:rFonts w:ascii="Arial" w:hAnsi="Arial" w:cs="Arial"/>
          <w:sz w:val="24"/>
          <w:szCs w:val="24"/>
        </w:rPr>
        <w:t xml:space="preserve"> d</w:t>
      </w:r>
      <w:r w:rsidR="00084EAC">
        <w:rPr>
          <w:rFonts w:ascii="Arial" w:hAnsi="Arial" w:cs="Arial"/>
          <w:sz w:val="24"/>
          <w:szCs w:val="24"/>
        </w:rPr>
        <w:t>el día</w:t>
      </w:r>
      <w:r w:rsidR="00FB0C48">
        <w:rPr>
          <w:rFonts w:ascii="Arial" w:hAnsi="Arial" w:cs="Arial"/>
          <w:sz w:val="24"/>
          <w:szCs w:val="24"/>
        </w:rPr>
        <w:t xml:space="preserve"> 21 vei</w:t>
      </w:r>
      <w:r w:rsidR="0099676D">
        <w:rPr>
          <w:rFonts w:ascii="Arial" w:hAnsi="Arial" w:cs="Arial"/>
          <w:sz w:val="24"/>
          <w:szCs w:val="24"/>
        </w:rPr>
        <w:t>ntiuno de Enero del 2</w:t>
      </w:r>
      <w:r w:rsidR="00937A01">
        <w:rPr>
          <w:rFonts w:ascii="Arial" w:hAnsi="Arial" w:cs="Arial"/>
          <w:sz w:val="24"/>
          <w:szCs w:val="24"/>
        </w:rPr>
        <w:t>019 dos mil diecinueve;</w:t>
      </w:r>
      <w:r w:rsidR="00FE3861">
        <w:rPr>
          <w:rFonts w:ascii="Arial" w:hAnsi="Arial" w:cs="Arial"/>
          <w:sz w:val="24"/>
          <w:szCs w:val="24"/>
        </w:rPr>
        <w:t xml:space="preserve"> l</w:t>
      </w:r>
      <w:r w:rsidR="004D52E5">
        <w:rPr>
          <w:rFonts w:ascii="Arial" w:hAnsi="Arial" w:cs="Arial"/>
          <w:sz w:val="24"/>
          <w:szCs w:val="24"/>
        </w:rPr>
        <w:t>evantándose</w:t>
      </w:r>
      <w:r w:rsidR="000F701E">
        <w:rPr>
          <w:rFonts w:ascii="Arial" w:hAnsi="Arial" w:cs="Arial"/>
          <w:sz w:val="24"/>
          <w:szCs w:val="24"/>
        </w:rPr>
        <w:t xml:space="preserve"> para ello</w:t>
      </w:r>
      <w:r w:rsidR="005D100C">
        <w:rPr>
          <w:rFonts w:ascii="Arial" w:hAnsi="Arial" w:cs="Arial"/>
          <w:sz w:val="24"/>
          <w:szCs w:val="24"/>
        </w:rPr>
        <w:t xml:space="preserve"> </w:t>
      </w:r>
      <w:r w:rsidR="004D52E5">
        <w:rPr>
          <w:rFonts w:ascii="Arial" w:hAnsi="Arial" w:cs="Arial"/>
          <w:sz w:val="24"/>
          <w:szCs w:val="24"/>
        </w:rPr>
        <w:t xml:space="preserve">la presente acta para </w:t>
      </w:r>
      <w:r w:rsidR="00B87B9E">
        <w:rPr>
          <w:rFonts w:ascii="Arial" w:hAnsi="Arial" w:cs="Arial"/>
          <w:sz w:val="24"/>
          <w:szCs w:val="24"/>
        </w:rPr>
        <w:t xml:space="preserve">su </w:t>
      </w:r>
      <w:r w:rsidR="004D52E5">
        <w:rPr>
          <w:rFonts w:ascii="Arial" w:hAnsi="Arial" w:cs="Arial"/>
          <w:sz w:val="24"/>
          <w:szCs w:val="24"/>
        </w:rPr>
        <w:t>constancia</w:t>
      </w:r>
      <w:r w:rsidR="004E74DD">
        <w:rPr>
          <w:rFonts w:ascii="Arial" w:hAnsi="Arial" w:cs="Arial"/>
          <w:sz w:val="24"/>
          <w:szCs w:val="24"/>
        </w:rPr>
        <w:t xml:space="preserve">,así como </w:t>
      </w:r>
      <w:r w:rsidR="001B73A5">
        <w:rPr>
          <w:rFonts w:ascii="Arial" w:hAnsi="Arial" w:cs="Arial"/>
          <w:sz w:val="24"/>
          <w:szCs w:val="24"/>
        </w:rPr>
        <w:t>par</w:t>
      </w:r>
      <w:r w:rsidR="004E74DD">
        <w:rPr>
          <w:rFonts w:ascii="Arial" w:hAnsi="Arial" w:cs="Arial"/>
          <w:sz w:val="24"/>
          <w:szCs w:val="24"/>
        </w:rPr>
        <w:t>a</w:t>
      </w:r>
      <w:r w:rsidR="004D52E5">
        <w:rPr>
          <w:rFonts w:ascii="Arial" w:hAnsi="Arial" w:cs="Arial"/>
          <w:sz w:val="24"/>
          <w:szCs w:val="24"/>
        </w:rPr>
        <w:t xml:space="preserve"> los efectos legale</w:t>
      </w:r>
      <w:r w:rsidR="00B87B9E">
        <w:rPr>
          <w:rFonts w:ascii="Arial" w:hAnsi="Arial" w:cs="Arial"/>
          <w:sz w:val="24"/>
          <w:szCs w:val="24"/>
        </w:rPr>
        <w:t xml:space="preserve">s a los que haya lugar, la cual, </w:t>
      </w:r>
      <w:r w:rsidR="004D52E5">
        <w:rPr>
          <w:rFonts w:ascii="Arial" w:hAnsi="Arial" w:cs="Arial"/>
          <w:sz w:val="24"/>
          <w:szCs w:val="24"/>
        </w:rPr>
        <w:t>se firma al margen y calce.</w:t>
      </w:r>
    </w:p>
    <w:p w:rsidR="003A6E92" w:rsidRPr="00E4675E" w:rsidRDefault="003A6E92" w:rsidP="00CB46B3">
      <w:pPr>
        <w:pStyle w:val="Sinespaciado"/>
        <w:spacing w:line="276" w:lineRule="auto"/>
        <w:jc w:val="center"/>
        <w:rPr>
          <w:rFonts w:ascii="Arial" w:eastAsiaTheme="minorEastAsia" w:hAnsi="Arial" w:cs="Arial"/>
          <w:sz w:val="12"/>
          <w:szCs w:val="24"/>
          <w:lang w:val="es-ES"/>
        </w:rPr>
      </w:pPr>
    </w:p>
    <w:p w:rsidR="003A6E92" w:rsidRPr="00A922F8" w:rsidRDefault="003A6E92" w:rsidP="00CB46B3">
      <w:pPr>
        <w:pStyle w:val="Sinespaciado"/>
        <w:spacing w:line="276" w:lineRule="auto"/>
        <w:jc w:val="center"/>
        <w:rPr>
          <w:rFonts w:ascii="Arial" w:eastAsiaTheme="minorEastAsia" w:hAnsi="Arial" w:cs="Arial"/>
          <w:sz w:val="2"/>
          <w:szCs w:val="24"/>
          <w:lang w:val="es-ES"/>
        </w:rPr>
      </w:pPr>
    </w:p>
    <w:p w:rsidR="00865C3F" w:rsidRPr="00E4675E" w:rsidRDefault="00865C3F" w:rsidP="00CB46B3">
      <w:pPr>
        <w:pStyle w:val="Sinespaciado"/>
        <w:spacing w:line="276" w:lineRule="auto"/>
        <w:jc w:val="center"/>
        <w:rPr>
          <w:rFonts w:ascii="Arial" w:eastAsiaTheme="minorEastAsia" w:hAnsi="Arial" w:cs="Arial"/>
          <w:sz w:val="2"/>
          <w:szCs w:val="24"/>
          <w:lang w:val="es-ES"/>
        </w:rPr>
      </w:pPr>
    </w:p>
    <w:p w:rsidR="00A77271" w:rsidRPr="00933F56" w:rsidRDefault="00A77271" w:rsidP="00CB46B3">
      <w:pPr>
        <w:pStyle w:val="Sinespaciado"/>
        <w:spacing w:line="276" w:lineRule="auto"/>
        <w:jc w:val="center"/>
        <w:rPr>
          <w:rFonts w:ascii="Arial" w:hAnsi="Arial" w:cs="Arial"/>
          <w:b/>
          <w:sz w:val="10"/>
          <w:szCs w:val="24"/>
        </w:rPr>
      </w:pPr>
    </w:p>
    <w:p w:rsidR="00CB46B3" w:rsidRPr="00E4675E" w:rsidRDefault="00CB46B3" w:rsidP="00CB46B3">
      <w:pPr>
        <w:pStyle w:val="Sinespaciado"/>
        <w:spacing w:line="276" w:lineRule="auto"/>
        <w:jc w:val="center"/>
        <w:rPr>
          <w:rFonts w:ascii="Arial" w:hAnsi="Arial" w:cs="Arial"/>
          <w:b/>
          <w:sz w:val="20"/>
          <w:szCs w:val="24"/>
        </w:rPr>
      </w:pPr>
      <w:r w:rsidRPr="00E4675E">
        <w:rPr>
          <w:rFonts w:ascii="Arial" w:hAnsi="Arial" w:cs="Arial"/>
          <w:b/>
          <w:sz w:val="20"/>
          <w:szCs w:val="24"/>
        </w:rPr>
        <w:t>________________________________</w:t>
      </w:r>
    </w:p>
    <w:p w:rsidR="00CB46B3" w:rsidRPr="00E4675E" w:rsidRDefault="00C43850" w:rsidP="00CB46B3">
      <w:pPr>
        <w:pStyle w:val="Sinespaciado"/>
        <w:spacing w:line="276" w:lineRule="auto"/>
        <w:jc w:val="center"/>
        <w:rPr>
          <w:rFonts w:ascii="Arial" w:hAnsi="Arial" w:cs="Arial"/>
          <w:b/>
          <w:sz w:val="20"/>
          <w:szCs w:val="24"/>
        </w:rPr>
      </w:pPr>
      <w:r w:rsidRPr="00E4675E">
        <w:rPr>
          <w:rFonts w:ascii="Arial" w:hAnsi="Arial" w:cs="Arial"/>
          <w:b/>
          <w:sz w:val="20"/>
          <w:szCs w:val="24"/>
        </w:rPr>
        <w:t>I.A.Z. MARIO CAMARENA GONZÁLEZ RUBIO</w:t>
      </w:r>
    </w:p>
    <w:p w:rsidR="00865C3F" w:rsidRPr="00E4675E" w:rsidRDefault="00CB46B3" w:rsidP="00E4675E">
      <w:pPr>
        <w:pStyle w:val="Sinespaciado"/>
        <w:spacing w:line="276" w:lineRule="auto"/>
        <w:jc w:val="center"/>
        <w:rPr>
          <w:rFonts w:ascii="Arial" w:hAnsi="Arial" w:cs="Arial"/>
          <w:b/>
          <w:sz w:val="20"/>
          <w:szCs w:val="24"/>
        </w:rPr>
      </w:pPr>
      <w:r w:rsidRPr="00E4675E">
        <w:rPr>
          <w:rFonts w:ascii="Arial" w:hAnsi="Arial" w:cs="Arial"/>
          <w:b/>
          <w:sz w:val="20"/>
          <w:szCs w:val="24"/>
        </w:rPr>
        <w:t xml:space="preserve">PRESIDENTE </w:t>
      </w:r>
      <w:r w:rsidRPr="00E4675E">
        <w:rPr>
          <w:rFonts w:ascii="Arial" w:hAnsi="Arial" w:cs="Arial"/>
          <w:b/>
          <w:sz w:val="20"/>
          <w:szCs w:val="24"/>
          <w:lang w:val="es-ES"/>
        </w:rPr>
        <w:t>DEL COMITÉ DE</w:t>
      </w:r>
      <w:r w:rsidR="002169B4" w:rsidRPr="00E4675E">
        <w:rPr>
          <w:rFonts w:ascii="Arial" w:hAnsi="Arial" w:cs="Arial"/>
          <w:b/>
          <w:sz w:val="20"/>
          <w:szCs w:val="24"/>
          <w:lang w:val="es-ES"/>
        </w:rPr>
        <w:t xml:space="preserve"> TRANSPARENCIA</w:t>
      </w:r>
    </w:p>
    <w:p w:rsidR="00E4675E" w:rsidRPr="00E4675E" w:rsidRDefault="00E4675E" w:rsidP="00E4675E">
      <w:pPr>
        <w:pStyle w:val="Sinespaciado"/>
        <w:spacing w:line="276" w:lineRule="auto"/>
        <w:jc w:val="center"/>
        <w:rPr>
          <w:rFonts w:ascii="Arial" w:hAnsi="Arial" w:cs="Arial"/>
          <w:b/>
          <w:sz w:val="20"/>
          <w:szCs w:val="24"/>
        </w:rPr>
      </w:pPr>
    </w:p>
    <w:p w:rsidR="00865C3F" w:rsidRPr="00E4675E" w:rsidRDefault="00865C3F" w:rsidP="00CB46B3">
      <w:pPr>
        <w:pStyle w:val="Sinespaciado"/>
        <w:spacing w:line="276" w:lineRule="auto"/>
        <w:rPr>
          <w:rFonts w:ascii="Arial" w:hAnsi="Arial" w:cs="Arial"/>
          <w:b/>
          <w:sz w:val="4"/>
          <w:szCs w:val="24"/>
        </w:rPr>
      </w:pPr>
    </w:p>
    <w:p w:rsidR="00865C3F" w:rsidRPr="00931873" w:rsidRDefault="00865C3F" w:rsidP="00CB46B3">
      <w:pPr>
        <w:pStyle w:val="Sinespaciado"/>
        <w:spacing w:line="276" w:lineRule="auto"/>
        <w:rPr>
          <w:rFonts w:ascii="Arial" w:hAnsi="Arial" w:cs="Arial"/>
          <w:b/>
          <w:sz w:val="2"/>
          <w:szCs w:val="24"/>
        </w:rPr>
      </w:pPr>
    </w:p>
    <w:p w:rsidR="00865C3F" w:rsidRPr="00E4675E" w:rsidRDefault="00865C3F" w:rsidP="00CB46B3">
      <w:pPr>
        <w:pStyle w:val="Sinespaciado"/>
        <w:spacing w:line="276" w:lineRule="auto"/>
        <w:rPr>
          <w:rFonts w:ascii="Arial" w:hAnsi="Arial" w:cs="Arial"/>
          <w:b/>
          <w:sz w:val="16"/>
          <w:szCs w:val="24"/>
        </w:rPr>
      </w:pPr>
    </w:p>
    <w:p w:rsidR="00CB46B3" w:rsidRPr="00E4675E" w:rsidRDefault="00CB46B3" w:rsidP="00CB46B3">
      <w:pPr>
        <w:pStyle w:val="Sinespaciado"/>
        <w:spacing w:line="276" w:lineRule="auto"/>
        <w:rPr>
          <w:rFonts w:ascii="Arial" w:hAnsi="Arial" w:cs="Arial"/>
          <w:b/>
          <w:sz w:val="4"/>
          <w:szCs w:val="24"/>
        </w:rPr>
      </w:pPr>
    </w:p>
    <w:p w:rsidR="00CB46B3" w:rsidRPr="00E4675E" w:rsidRDefault="00CB46B3" w:rsidP="00CB46B3">
      <w:pPr>
        <w:pStyle w:val="Sinespaciado"/>
        <w:spacing w:line="276" w:lineRule="auto"/>
        <w:jc w:val="center"/>
        <w:rPr>
          <w:rFonts w:ascii="Arial" w:hAnsi="Arial" w:cs="Arial"/>
          <w:b/>
          <w:sz w:val="20"/>
          <w:szCs w:val="24"/>
        </w:rPr>
      </w:pPr>
      <w:r w:rsidRPr="00E4675E">
        <w:rPr>
          <w:rFonts w:ascii="Arial" w:hAnsi="Arial" w:cs="Arial"/>
          <w:b/>
          <w:sz w:val="20"/>
          <w:szCs w:val="24"/>
        </w:rPr>
        <w:t>__________________________________________</w:t>
      </w:r>
    </w:p>
    <w:p w:rsidR="00CB46B3" w:rsidRPr="00E4675E" w:rsidRDefault="00C43850" w:rsidP="00CB46B3">
      <w:pPr>
        <w:pStyle w:val="Sinespaciado"/>
        <w:spacing w:line="276" w:lineRule="auto"/>
        <w:jc w:val="center"/>
        <w:rPr>
          <w:rFonts w:ascii="Arial" w:hAnsi="Arial" w:cs="Arial"/>
          <w:b/>
          <w:sz w:val="20"/>
          <w:szCs w:val="24"/>
        </w:rPr>
      </w:pPr>
      <w:r w:rsidRPr="00E4675E">
        <w:rPr>
          <w:rFonts w:ascii="Arial" w:hAnsi="Arial" w:cs="Arial"/>
          <w:b/>
          <w:sz w:val="20"/>
          <w:szCs w:val="24"/>
        </w:rPr>
        <w:t xml:space="preserve">L.C.P. </w:t>
      </w:r>
      <w:r w:rsidR="00AF792A" w:rsidRPr="00E4675E">
        <w:rPr>
          <w:rFonts w:ascii="Arial" w:hAnsi="Arial" w:cs="Arial"/>
          <w:b/>
          <w:sz w:val="20"/>
          <w:szCs w:val="24"/>
        </w:rPr>
        <w:t xml:space="preserve">IRENE MAGALI ARQUIETA GONZÁLEZ </w:t>
      </w:r>
    </w:p>
    <w:p w:rsidR="00865C3F" w:rsidRPr="00E4675E" w:rsidRDefault="00865C3F" w:rsidP="00CB46B3">
      <w:pPr>
        <w:pStyle w:val="Sinespaciado"/>
        <w:spacing w:line="276" w:lineRule="auto"/>
        <w:jc w:val="center"/>
        <w:rPr>
          <w:rFonts w:ascii="Arial" w:hAnsi="Arial" w:cs="Arial"/>
          <w:b/>
          <w:sz w:val="20"/>
          <w:szCs w:val="24"/>
          <w:lang w:val="es-ES"/>
        </w:rPr>
      </w:pPr>
      <w:r w:rsidRPr="00E4675E">
        <w:rPr>
          <w:rFonts w:ascii="Arial" w:hAnsi="Arial" w:cs="Arial"/>
          <w:b/>
          <w:sz w:val="20"/>
          <w:szCs w:val="24"/>
          <w:lang w:val="es-ES"/>
        </w:rPr>
        <w:t xml:space="preserve">CONTRALOR INTERNO E </w:t>
      </w:r>
    </w:p>
    <w:p w:rsidR="00CB46B3" w:rsidRPr="00E4675E" w:rsidRDefault="00865C3F" w:rsidP="00CB46B3">
      <w:pPr>
        <w:pStyle w:val="Sinespaciado"/>
        <w:spacing w:line="276" w:lineRule="auto"/>
        <w:jc w:val="center"/>
        <w:rPr>
          <w:rFonts w:ascii="Arial" w:hAnsi="Arial" w:cs="Arial"/>
          <w:b/>
          <w:sz w:val="20"/>
          <w:szCs w:val="24"/>
        </w:rPr>
      </w:pPr>
      <w:r w:rsidRPr="00E4675E">
        <w:rPr>
          <w:rFonts w:ascii="Arial" w:hAnsi="Arial" w:cs="Arial"/>
          <w:b/>
          <w:sz w:val="20"/>
          <w:szCs w:val="24"/>
          <w:lang w:val="es-ES"/>
        </w:rPr>
        <w:t xml:space="preserve">INTEGRANTE DEL COMITÉ DE TRANSPARENCIA </w:t>
      </w:r>
    </w:p>
    <w:p w:rsidR="00CB46B3" w:rsidRPr="00931873" w:rsidRDefault="00CB46B3" w:rsidP="00CB46B3">
      <w:pPr>
        <w:pStyle w:val="Sinespaciado"/>
        <w:spacing w:line="276" w:lineRule="auto"/>
        <w:jc w:val="center"/>
        <w:rPr>
          <w:rFonts w:ascii="Arial" w:hAnsi="Arial" w:cs="Arial"/>
          <w:b/>
          <w:sz w:val="12"/>
          <w:szCs w:val="24"/>
        </w:rPr>
      </w:pPr>
    </w:p>
    <w:p w:rsidR="00CB46B3" w:rsidRPr="00E4675E" w:rsidRDefault="00CB46B3" w:rsidP="00CB46B3">
      <w:pPr>
        <w:pStyle w:val="Sinespaciado"/>
        <w:spacing w:line="276" w:lineRule="auto"/>
        <w:jc w:val="center"/>
        <w:rPr>
          <w:rFonts w:ascii="Arial" w:hAnsi="Arial" w:cs="Arial"/>
          <w:b/>
          <w:sz w:val="6"/>
          <w:szCs w:val="24"/>
        </w:rPr>
      </w:pPr>
    </w:p>
    <w:p w:rsidR="00BE0ABB" w:rsidRPr="00E4675E" w:rsidRDefault="00BE0ABB" w:rsidP="00CB46B3">
      <w:pPr>
        <w:pStyle w:val="Sinespaciado"/>
        <w:spacing w:line="276" w:lineRule="auto"/>
        <w:jc w:val="center"/>
        <w:rPr>
          <w:rFonts w:ascii="Arial" w:hAnsi="Arial" w:cs="Arial"/>
          <w:b/>
          <w:sz w:val="4"/>
          <w:szCs w:val="24"/>
        </w:rPr>
      </w:pPr>
    </w:p>
    <w:p w:rsidR="00865C3F" w:rsidRPr="00E4675E" w:rsidRDefault="00865C3F" w:rsidP="00E4675E">
      <w:pPr>
        <w:pStyle w:val="Sinespaciado"/>
        <w:spacing w:line="276" w:lineRule="auto"/>
        <w:rPr>
          <w:rFonts w:ascii="Arial" w:hAnsi="Arial" w:cs="Arial"/>
          <w:b/>
          <w:sz w:val="6"/>
          <w:szCs w:val="24"/>
        </w:rPr>
      </w:pPr>
    </w:p>
    <w:p w:rsidR="00BE0ABB" w:rsidRPr="00E4675E" w:rsidRDefault="00BE0ABB" w:rsidP="00CB46B3">
      <w:pPr>
        <w:pStyle w:val="Sinespaciado"/>
        <w:spacing w:line="276" w:lineRule="auto"/>
        <w:jc w:val="center"/>
        <w:rPr>
          <w:rFonts w:ascii="Arial" w:hAnsi="Arial" w:cs="Arial"/>
          <w:b/>
          <w:sz w:val="20"/>
          <w:szCs w:val="24"/>
        </w:rPr>
      </w:pPr>
    </w:p>
    <w:p w:rsidR="00CB46B3" w:rsidRPr="00E4675E" w:rsidRDefault="00CB46B3" w:rsidP="00CB46B3">
      <w:pPr>
        <w:pStyle w:val="Sinespaciado"/>
        <w:tabs>
          <w:tab w:val="left" w:pos="3533"/>
          <w:tab w:val="left" w:pos="4270"/>
        </w:tabs>
        <w:spacing w:line="276" w:lineRule="auto"/>
        <w:jc w:val="center"/>
        <w:rPr>
          <w:rFonts w:ascii="Arial" w:hAnsi="Arial" w:cs="Arial"/>
          <w:b/>
          <w:sz w:val="20"/>
          <w:szCs w:val="24"/>
        </w:rPr>
      </w:pPr>
      <w:r w:rsidRPr="00E4675E">
        <w:rPr>
          <w:rFonts w:ascii="Arial" w:hAnsi="Arial" w:cs="Arial"/>
          <w:b/>
          <w:sz w:val="20"/>
          <w:szCs w:val="24"/>
        </w:rPr>
        <w:t>_______________________________________</w:t>
      </w:r>
    </w:p>
    <w:p w:rsidR="00CB46B3" w:rsidRPr="00E4675E" w:rsidRDefault="00C43850" w:rsidP="00CB46B3">
      <w:pPr>
        <w:pStyle w:val="Sinespaciado"/>
        <w:spacing w:line="276" w:lineRule="auto"/>
        <w:jc w:val="center"/>
        <w:rPr>
          <w:rFonts w:ascii="Arial" w:hAnsi="Arial" w:cs="Arial"/>
          <w:b/>
          <w:sz w:val="20"/>
          <w:szCs w:val="24"/>
          <w:lang w:val="es-ES"/>
        </w:rPr>
      </w:pPr>
      <w:r w:rsidRPr="00E4675E">
        <w:rPr>
          <w:rFonts w:ascii="Arial" w:hAnsi="Arial" w:cs="Arial"/>
          <w:b/>
          <w:sz w:val="20"/>
          <w:szCs w:val="24"/>
          <w:lang w:val="es-ES"/>
        </w:rPr>
        <w:t>L</w:t>
      </w:r>
      <w:r w:rsidR="00CB46B3" w:rsidRPr="00E4675E">
        <w:rPr>
          <w:rFonts w:ascii="Arial" w:hAnsi="Arial" w:cs="Arial"/>
          <w:b/>
          <w:sz w:val="20"/>
          <w:szCs w:val="24"/>
          <w:lang w:val="es-ES"/>
        </w:rPr>
        <w:t>.</w:t>
      </w:r>
      <w:r w:rsidRPr="00E4675E">
        <w:rPr>
          <w:rFonts w:ascii="Arial" w:hAnsi="Arial" w:cs="Arial"/>
          <w:b/>
          <w:sz w:val="20"/>
          <w:szCs w:val="24"/>
          <w:lang w:val="es-ES"/>
        </w:rPr>
        <w:t>C.C. MIRIAM CONCEPCIÓN MEDINA FLORES</w:t>
      </w:r>
    </w:p>
    <w:p w:rsidR="0073201C" w:rsidRPr="00E4675E" w:rsidRDefault="00CB46B3" w:rsidP="008E0BAE">
      <w:pPr>
        <w:pStyle w:val="Sinespaciado"/>
        <w:spacing w:line="276" w:lineRule="auto"/>
        <w:jc w:val="center"/>
        <w:rPr>
          <w:rFonts w:ascii="Arial" w:hAnsi="Arial" w:cs="Arial"/>
          <w:b/>
          <w:sz w:val="20"/>
          <w:szCs w:val="24"/>
          <w:lang w:val="es-ES"/>
        </w:rPr>
      </w:pPr>
      <w:r w:rsidRPr="00E4675E">
        <w:rPr>
          <w:rFonts w:ascii="Arial" w:hAnsi="Arial" w:cs="Arial"/>
          <w:b/>
          <w:sz w:val="20"/>
          <w:szCs w:val="24"/>
          <w:lang w:val="es-ES"/>
        </w:rPr>
        <w:t>SECRETARIO TECNICO DEL COMITÉ</w:t>
      </w:r>
      <w:r w:rsidR="002169B4" w:rsidRPr="00E4675E">
        <w:rPr>
          <w:rFonts w:ascii="Arial" w:hAnsi="Arial" w:cs="Arial"/>
          <w:b/>
          <w:sz w:val="20"/>
          <w:szCs w:val="24"/>
          <w:lang w:val="es-ES"/>
        </w:rPr>
        <w:t xml:space="preserve"> DE TRANSPARENCIA</w:t>
      </w:r>
    </w:p>
    <w:sectPr w:rsidR="0073201C" w:rsidRPr="00E4675E" w:rsidSect="00F24AF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0A3E6AFC"/>
    <w:lvl w:ilvl="0" w:tplc="B2BC4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5736C"/>
    <w:rsid w:val="00021CBD"/>
    <w:rsid w:val="00033B2F"/>
    <w:rsid w:val="000356AE"/>
    <w:rsid w:val="00043AE6"/>
    <w:rsid w:val="00061615"/>
    <w:rsid w:val="0006229B"/>
    <w:rsid w:val="0007131E"/>
    <w:rsid w:val="00084EAC"/>
    <w:rsid w:val="00085484"/>
    <w:rsid w:val="000F701E"/>
    <w:rsid w:val="00112F43"/>
    <w:rsid w:val="001225D3"/>
    <w:rsid w:val="00147984"/>
    <w:rsid w:val="0015116A"/>
    <w:rsid w:val="00173BE1"/>
    <w:rsid w:val="00177CB3"/>
    <w:rsid w:val="00186886"/>
    <w:rsid w:val="0019558D"/>
    <w:rsid w:val="00196A95"/>
    <w:rsid w:val="001B73A5"/>
    <w:rsid w:val="001D3CC7"/>
    <w:rsid w:val="001D42E6"/>
    <w:rsid w:val="001E3EBF"/>
    <w:rsid w:val="00210F59"/>
    <w:rsid w:val="002169B4"/>
    <w:rsid w:val="00217878"/>
    <w:rsid w:val="00225B5B"/>
    <w:rsid w:val="002445F5"/>
    <w:rsid w:val="00260150"/>
    <w:rsid w:val="002738C9"/>
    <w:rsid w:val="002801C8"/>
    <w:rsid w:val="00284E91"/>
    <w:rsid w:val="0028611B"/>
    <w:rsid w:val="00294B93"/>
    <w:rsid w:val="003173FA"/>
    <w:rsid w:val="003421FA"/>
    <w:rsid w:val="00352876"/>
    <w:rsid w:val="00354EC8"/>
    <w:rsid w:val="00356A3C"/>
    <w:rsid w:val="00383BE6"/>
    <w:rsid w:val="003A6E92"/>
    <w:rsid w:val="003B39B7"/>
    <w:rsid w:val="003B59FB"/>
    <w:rsid w:val="003C4173"/>
    <w:rsid w:val="003D4DF9"/>
    <w:rsid w:val="003F2389"/>
    <w:rsid w:val="004051B4"/>
    <w:rsid w:val="00410362"/>
    <w:rsid w:val="00443CF8"/>
    <w:rsid w:val="00451982"/>
    <w:rsid w:val="00457C6D"/>
    <w:rsid w:val="00472E65"/>
    <w:rsid w:val="004A0A24"/>
    <w:rsid w:val="004B206B"/>
    <w:rsid w:val="004B32E0"/>
    <w:rsid w:val="004B693C"/>
    <w:rsid w:val="004C02F1"/>
    <w:rsid w:val="004D52E5"/>
    <w:rsid w:val="004D53C0"/>
    <w:rsid w:val="004E38EB"/>
    <w:rsid w:val="004E74DD"/>
    <w:rsid w:val="004F7183"/>
    <w:rsid w:val="00507D57"/>
    <w:rsid w:val="00551C6A"/>
    <w:rsid w:val="00581312"/>
    <w:rsid w:val="00587C42"/>
    <w:rsid w:val="00587D3C"/>
    <w:rsid w:val="005C4090"/>
    <w:rsid w:val="005C699B"/>
    <w:rsid w:val="005D100C"/>
    <w:rsid w:val="005D2F10"/>
    <w:rsid w:val="005F300D"/>
    <w:rsid w:val="0062572B"/>
    <w:rsid w:val="006267C6"/>
    <w:rsid w:val="00626FD8"/>
    <w:rsid w:val="006534AB"/>
    <w:rsid w:val="00655566"/>
    <w:rsid w:val="00655B05"/>
    <w:rsid w:val="00674218"/>
    <w:rsid w:val="00675430"/>
    <w:rsid w:val="006876C6"/>
    <w:rsid w:val="0069413B"/>
    <w:rsid w:val="006A1D49"/>
    <w:rsid w:val="006A2FD6"/>
    <w:rsid w:val="006C5FC3"/>
    <w:rsid w:val="006D376B"/>
    <w:rsid w:val="006D5E9C"/>
    <w:rsid w:val="006E266B"/>
    <w:rsid w:val="00726CFB"/>
    <w:rsid w:val="0073201C"/>
    <w:rsid w:val="00743D57"/>
    <w:rsid w:val="00752380"/>
    <w:rsid w:val="00754662"/>
    <w:rsid w:val="0075539F"/>
    <w:rsid w:val="0075736C"/>
    <w:rsid w:val="00757BFC"/>
    <w:rsid w:val="00757E26"/>
    <w:rsid w:val="007635F3"/>
    <w:rsid w:val="00764AFE"/>
    <w:rsid w:val="007722D1"/>
    <w:rsid w:val="00781AC6"/>
    <w:rsid w:val="00791372"/>
    <w:rsid w:val="00792065"/>
    <w:rsid w:val="007B57E5"/>
    <w:rsid w:val="007C0B3C"/>
    <w:rsid w:val="007D4E27"/>
    <w:rsid w:val="007E469A"/>
    <w:rsid w:val="00803283"/>
    <w:rsid w:val="00842271"/>
    <w:rsid w:val="00844EA2"/>
    <w:rsid w:val="00865C3F"/>
    <w:rsid w:val="00881891"/>
    <w:rsid w:val="00890149"/>
    <w:rsid w:val="00892224"/>
    <w:rsid w:val="008962FD"/>
    <w:rsid w:val="008A6770"/>
    <w:rsid w:val="008B5613"/>
    <w:rsid w:val="008E07BF"/>
    <w:rsid w:val="008E0BAE"/>
    <w:rsid w:val="008E3CC2"/>
    <w:rsid w:val="00904529"/>
    <w:rsid w:val="00916906"/>
    <w:rsid w:val="00917814"/>
    <w:rsid w:val="00931873"/>
    <w:rsid w:val="00933F56"/>
    <w:rsid w:val="00937A01"/>
    <w:rsid w:val="00945CCA"/>
    <w:rsid w:val="00961C96"/>
    <w:rsid w:val="00972322"/>
    <w:rsid w:val="0099676D"/>
    <w:rsid w:val="009B2BFB"/>
    <w:rsid w:val="009C7120"/>
    <w:rsid w:val="00A23126"/>
    <w:rsid w:val="00A54C1B"/>
    <w:rsid w:val="00A5516C"/>
    <w:rsid w:val="00A66C94"/>
    <w:rsid w:val="00A6772D"/>
    <w:rsid w:val="00A67B2E"/>
    <w:rsid w:val="00A77271"/>
    <w:rsid w:val="00A922F8"/>
    <w:rsid w:val="00AC30C9"/>
    <w:rsid w:val="00AE3874"/>
    <w:rsid w:val="00AF792A"/>
    <w:rsid w:val="00B1184C"/>
    <w:rsid w:val="00B8518D"/>
    <w:rsid w:val="00B87B9E"/>
    <w:rsid w:val="00BA4727"/>
    <w:rsid w:val="00BB1B1A"/>
    <w:rsid w:val="00BB3028"/>
    <w:rsid w:val="00BC0E58"/>
    <w:rsid w:val="00BD4098"/>
    <w:rsid w:val="00BD720A"/>
    <w:rsid w:val="00BD76C8"/>
    <w:rsid w:val="00BE0ABB"/>
    <w:rsid w:val="00BE223D"/>
    <w:rsid w:val="00BE6F0F"/>
    <w:rsid w:val="00C04D17"/>
    <w:rsid w:val="00C06F9A"/>
    <w:rsid w:val="00C13530"/>
    <w:rsid w:val="00C43850"/>
    <w:rsid w:val="00C656C5"/>
    <w:rsid w:val="00C73595"/>
    <w:rsid w:val="00C92C8C"/>
    <w:rsid w:val="00C960D7"/>
    <w:rsid w:val="00CB46B3"/>
    <w:rsid w:val="00CC625E"/>
    <w:rsid w:val="00D00732"/>
    <w:rsid w:val="00D10EC3"/>
    <w:rsid w:val="00D1122F"/>
    <w:rsid w:val="00D153D2"/>
    <w:rsid w:val="00D176AB"/>
    <w:rsid w:val="00D233A0"/>
    <w:rsid w:val="00D4718F"/>
    <w:rsid w:val="00D712D7"/>
    <w:rsid w:val="00D83FC6"/>
    <w:rsid w:val="00D91BD0"/>
    <w:rsid w:val="00DC2086"/>
    <w:rsid w:val="00DC64C0"/>
    <w:rsid w:val="00E43A9F"/>
    <w:rsid w:val="00E4675E"/>
    <w:rsid w:val="00E715FA"/>
    <w:rsid w:val="00E8043F"/>
    <w:rsid w:val="00E82AEA"/>
    <w:rsid w:val="00E94317"/>
    <w:rsid w:val="00EB6A47"/>
    <w:rsid w:val="00EC61F0"/>
    <w:rsid w:val="00EC655A"/>
    <w:rsid w:val="00EC6B29"/>
    <w:rsid w:val="00EE4347"/>
    <w:rsid w:val="00EF1492"/>
    <w:rsid w:val="00F2244F"/>
    <w:rsid w:val="00F24AF1"/>
    <w:rsid w:val="00F30D90"/>
    <w:rsid w:val="00F55622"/>
    <w:rsid w:val="00F63F2F"/>
    <w:rsid w:val="00F65EE2"/>
    <w:rsid w:val="00F83BC0"/>
    <w:rsid w:val="00F8448B"/>
    <w:rsid w:val="00F92440"/>
    <w:rsid w:val="00FB0C48"/>
    <w:rsid w:val="00FE1AC5"/>
    <w:rsid w:val="00FE3861"/>
    <w:rsid w:val="00FE5EF8"/>
    <w:rsid w:val="00FF5D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5A"/>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427850164">
      <w:bodyDiv w:val="1"/>
      <w:marLeft w:val="0"/>
      <w:marRight w:val="0"/>
      <w:marTop w:val="0"/>
      <w:marBottom w:val="0"/>
      <w:divBdr>
        <w:top w:val="none" w:sz="0" w:space="0" w:color="auto"/>
        <w:left w:val="none" w:sz="0" w:space="0" w:color="auto"/>
        <w:bottom w:val="none" w:sz="0" w:space="0" w:color="auto"/>
        <w:right w:val="none" w:sz="0" w:space="0" w:color="auto"/>
      </w:divBdr>
    </w:div>
    <w:div w:id="1091896946">
      <w:bodyDiv w:val="1"/>
      <w:marLeft w:val="0"/>
      <w:marRight w:val="0"/>
      <w:marTop w:val="0"/>
      <w:marBottom w:val="0"/>
      <w:divBdr>
        <w:top w:val="none" w:sz="0" w:space="0" w:color="auto"/>
        <w:left w:val="none" w:sz="0" w:space="0" w:color="auto"/>
        <w:bottom w:val="none" w:sz="0" w:space="0" w:color="auto"/>
        <w:right w:val="none" w:sz="0" w:space="0" w:color="auto"/>
      </w:divBdr>
    </w:div>
    <w:div w:id="1675524746">
      <w:bodyDiv w:val="1"/>
      <w:marLeft w:val="0"/>
      <w:marRight w:val="0"/>
      <w:marTop w:val="0"/>
      <w:marBottom w:val="0"/>
      <w:divBdr>
        <w:top w:val="none" w:sz="0" w:space="0" w:color="auto"/>
        <w:left w:val="none" w:sz="0" w:space="0" w:color="auto"/>
        <w:bottom w:val="none" w:sz="0" w:space="0" w:color="auto"/>
        <w:right w:val="none" w:sz="0" w:space="0" w:color="auto"/>
      </w:divBdr>
    </w:div>
    <w:div w:id="18301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C007-EAD3-4188-B716-7AB5960C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Transparencia</cp:lastModifiedBy>
  <cp:revision>3</cp:revision>
  <cp:lastPrinted>2019-01-21T16:49:00Z</cp:lastPrinted>
  <dcterms:created xsi:type="dcterms:W3CDTF">2019-01-23T20:56:00Z</dcterms:created>
  <dcterms:modified xsi:type="dcterms:W3CDTF">2019-02-18T18:12:00Z</dcterms:modified>
</cp:coreProperties>
</file>