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Edilica de parques  y jardines convoca, a ustedes a la </w:t>
      </w:r>
      <w:r w:rsidR="0069300F">
        <w:rPr>
          <w:rFonts w:ascii="Arial" w:hAnsi="Arial" w:cs="Arial"/>
          <w:sz w:val="24"/>
          <w:szCs w:val="24"/>
        </w:rPr>
        <w:t>séptima</w:t>
      </w:r>
      <w:r w:rsidR="006D31A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69300F">
        <w:rPr>
          <w:rFonts w:ascii="Arial" w:hAnsi="Arial" w:cs="Arial"/>
          <w:sz w:val="24"/>
          <w:szCs w:val="24"/>
        </w:rPr>
        <w:t xml:space="preserve"> jueves 04  de Abril</w:t>
      </w:r>
      <w:r w:rsidR="006D31AA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2019 dos mil diecinueve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69300F">
        <w:rPr>
          <w:rFonts w:ascii="Arial" w:hAnsi="Arial" w:cs="Arial"/>
          <w:sz w:val="24"/>
          <w:szCs w:val="24"/>
        </w:rPr>
        <w:t xml:space="preserve">que tendrá verificativo a las </w:t>
      </w:r>
      <w:r w:rsidR="006D31AA">
        <w:rPr>
          <w:rFonts w:ascii="Arial" w:hAnsi="Arial" w:cs="Arial"/>
          <w:sz w:val="24"/>
          <w:szCs w:val="24"/>
        </w:rPr>
        <w:t>11:00 once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Edilica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980F6D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 xml:space="preserve">II.-Lectura </w:t>
      </w:r>
      <w:r w:rsidR="00200EEC" w:rsidRPr="00FA6D05">
        <w:rPr>
          <w:rFonts w:ascii="Arial" w:hAnsi="Arial" w:cs="Arial"/>
          <w:sz w:val="24"/>
          <w:szCs w:val="24"/>
        </w:rPr>
        <w:t xml:space="preserve">y </w:t>
      </w:r>
      <w:r w:rsidRPr="00FA6D05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C556C6" w:rsidRPr="00FA6D05" w:rsidRDefault="00C556C6" w:rsidP="003B15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II.-Lectura y discusión y en su caso aprobación del acta anterior.</w:t>
      </w:r>
    </w:p>
    <w:p w:rsidR="0069300F" w:rsidRPr="00FA6D05" w:rsidRDefault="000507C1" w:rsidP="003B153D">
      <w:pPr>
        <w:pStyle w:val="Prrafodelista"/>
        <w:jc w:val="center"/>
        <w:rPr>
          <w:rFonts w:ascii="Arial" w:hAnsi="Arial" w:cs="Arial"/>
        </w:rPr>
      </w:pPr>
      <w:r w:rsidRPr="00FA6D05">
        <w:rPr>
          <w:rFonts w:ascii="Arial" w:hAnsi="Arial" w:cs="Arial"/>
        </w:rPr>
        <w:t>I</w:t>
      </w:r>
      <w:r w:rsidR="00C556C6">
        <w:rPr>
          <w:rFonts w:ascii="Arial" w:hAnsi="Arial" w:cs="Arial"/>
        </w:rPr>
        <w:t>V</w:t>
      </w:r>
      <w:r w:rsidRPr="00FA6D05">
        <w:rPr>
          <w:rFonts w:ascii="Arial" w:hAnsi="Arial" w:cs="Arial"/>
        </w:rPr>
        <w:t>.-</w:t>
      </w:r>
      <w:r w:rsidR="00FA6D05" w:rsidRPr="00FA6D05">
        <w:rPr>
          <w:rFonts w:ascii="Arial" w:hAnsi="Arial" w:cs="Arial"/>
        </w:rPr>
        <w:t xml:space="preserve"> Riego de parques y jardines del municipio</w:t>
      </w:r>
      <w:r w:rsidR="00FA6D05">
        <w:rPr>
          <w:rFonts w:ascii="Arial" w:hAnsi="Arial" w:cs="Arial"/>
        </w:rPr>
        <w:t xml:space="preserve"> de Etzatlan Jal</w:t>
      </w:r>
      <w:r w:rsidR="00FA6D05" w:rsidRPr="00FA6D05">
        <w:rPr>
          <w:rFonts w:ascii="Arial" w:hAnsi="Arial" w:cs="Arial"/>
        </w:rPr>
        <w:t>.</w:t>
      </w:r>
    </w:p>
    <w:p w:rsidR="00FA6D05" w:rsidRPr="00FA6D05" w:rsidRDefault="00FA6D05" w:rsidP="003B153D">
      <w:pPr>
        <w:pStyle w:val="Prrafodelista"/>
        <w:jc w:val="center"/>
        <w:rPr>
          <w:rFonts w:ascii="Arial" w:hAnsi="Arial" w:cs="Arial"/>
        </w:rPr>
      </w:pPr>
    </w:p>
    <w:p w:rsidR="00FA6D05" w:rsidRDefault="00FA6D05" w:rsidP="003B153D">
      <w:pPr>
        <w:pStyle w:val="Prrafodelista"/>
        <w:jc w:val="center"/>
        <w:rPr>
          <w:rFonts w:ascii="Arial" w:hAnsi="Arial" w:cs="Arial"/>
        </w:rPr>
      </w:pPr>
      <w:r w:rsidRPr="00FA6D05">
        <w:rPr>
          <w:rFonts w:ascii="Arial" w:hAnsi="Arial" w:cs="Arial"/>
        </w:rPr>
        <w:t xml:space="preserve">V.- Se echaron andar las nuevas pipas, en auxilio al riego de parques y jardines del municipio de Etzatlan </w:t>
      </w:r>
      <w:r>
        <w:rPr>
          <w:rFonts w:ascii="Arial" w:hAnsi="Arial" w:cs="Arial"/>
        </w:rPr>
        <w:t>J</w:t>
      </w:r>
      <w:r w:rsidRPr="00FA6D05">
        <w:rPr>
          <w:rFonts w:ascii="Arial" w:hAnsi="Arial" w:cs="Arial"/>
        </w:rPr>
        <w:t>al.</w:t>
      </w:r>
    </w:p>
    <w:p w:rsidR="003B153D" w:rsidRPr="00FA6D05" w:rsidRDefault="003B153D" w:rsidP="003B153D">
      <w:pPr>
        <w:pStyle w:val="Prrafodelista"/>
        <w:jc w:val="center"/>
        <w:rPr>
          <w:rFonts w:ascii="Arial" w:hAnsi="Arial" w:cs="Arial"/>
        </w:rPr>
      </w:pPr>
    </w:p>
    <w:p w:rsidR="00FA6D05" w:rsidRPr="00FA6D05" w:rsidRDefault="00FA6D05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V</w:t>
      </w:r>
      <w:r w:rsidR="00C556C6">
        <w:rPr>
          <w:rFonts w:ascii="Arial" w:hAnsi="Arial" w:cs="Arial"/>
          <w:sz w:val="24"/>
          <w:szCs w:val="24"/>
        </w:rPr>
        <w:t>I</w:t>
      </w:r>
      <w:r w:rsidRPr="00FA6D05">
        <w:rPr>
          <w:rFonts w:ascii="Arial" w:hAnsi="Arial" w:cs="Arial"/>
          <w:sz w:val="24"/>
          <w:szCs w:val="24"/>
        </w:rPr>
        <w:t>.- Se implementaron las aguas de la planta tratadora para el mantenimiento del sistema de riego de jardines del municipio, con la finalidad de darle mejores usos al agua tratada.</w:t>
      </w:r>
    </w:p>
    <w:p w:rsidR="006D31AA" w:rsidRDefault="003B153D" w:rsidP="006D31A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</w:t>
      </w:r>
      <w:r w:rsidR="00C556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="006D31AA">
        <w:rPr>
          <w:rFonts w:ascii="Arial" w:hAnsi="Arial" w:cs="Arial"/>
          <w:sz w:val="24"/>
          <w:szCs w:val="24"/>
        </w:rPr>
        <w:t>.-</w:t>
      </w:r>
      <w:r w:rsidR="00980F6D" w:rsidRPr="00FA6D05">
        <w:rPr>
          <w:rFonts w:ascii="Arial" w:hAnsi="Arial" w:cs="Arial"/>
        </w:rPr>
        <w:t xml:space="preserve"> Asuntos Varios.</w:t>
      </w:r>
    </w:p>
    <w:p w:rsidR="00980F6D" w:rsidRPr="00FA6D05" w:rsidRDefault="006D31AA" w:rsidP="006D31A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980F6D" w:rsidRPr="00FA6D05">
        <w:rPr>
          <w:rFonts w:ascii="Arial" w:hAnsi="Arial" w:cs="Arial"/>
        </w:rPr>
        <w:t>.- Clausura.</w:t>
      </w:r>
    </w:p>
    <w:p w:rsidR="009370FA" w:rsidRPr="009370FA" w:rsidRDefault="009370FA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0C482A">
        <w:rPr>
          <w:rFonts w:ascii="Arial" w:hAnsi="Arial" w:cs="Arial"/>
          <w:b/>
          <w:sz w:val="24"/>
          <w:szCs w:val="24"/>
        </w:rPr>
        <w:t>01</w:t>
      </w:r>
      <w:r w:rsidR="006D31A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69300F">
        <w:rPr>
          <w:rFonts w:ascii="Arial" w:hAnsi="Arial" w:cs="Arial"/>
          <w:b/>
          <w:sz w:val="24"/>
          <w:szCs w:val="24"/>
        </w:rPr>
        <w:t>ABRIL</w:t>
      </w:r>
      <w:r w:rsidR="006D31A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2019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6D31AA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6D"/>
    <w:rsid w:val="0002303E"/>
    <w:rsid w:val="000507C1"/>
    <w:rsid w:val="000608AD"/>
    <w:rsid w:val="000C482A"/>
    <w:rsid w:val="00177414"/>
    <w:rsid w:val="001A5CF3"/>
    <w:rsid w:val="00200EEC"/>
    <w:rsid w:val="00216927"/>
    <w:rsid w:val="00237B11"/>
    <w:rsid w:val="0033776F"/>
    <w:rsid w:val="003B153D"/>
    <w:rsid w:val="004D5F01"/>
    <w:rsid w:val="006916AA"/>
    <w:rsid w:val="0069300F"/>
    <w:rsid w:val="006D31AA"/>
    <w:rsid w:val="0075130F"/>
    <w:rsid w:val="008063B4"/>
    <w:rsid w:val="009370FA"/>
    <w:rsid w:val="00980F6D"/>
    <w:rsid w:val="00C556C6"/>
    <w:rsid w:val="00CC5766"/>
    <w:rsid w:val="00CD2743"/>
    <w:rsid w:val="00CD60EE"/>
    <w:rsid w:val="00CE0183"/>
    <w:rsid w:val="00D75E3C"/>
    <w:rsid w:val="00DE3E3D"/>
    <w:rsid w:val="00E50904"/>
    <w:rsid w:val="00E73055"/>
    <w:rsid w:val="00EE18B4"/>
    <w:rsid w:val="00F61D9A"/>
    <w:rsid w:val="00FA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3</cp:revision>
  <dcterms:created xsi:type="dcterms:W3CDTF">2019-05-16T14:09:00Z</dcterms:created>
  <dcterms:modified xsi:type="dcterms:W3CDTF">2019-09-18T17:45:00Z</dcterms:modified>
</cp:coreProperties>
</file>