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Mtro: JUAN PABLO CHÁVEZ CABALLERO, en mi carácter de presidente de la comisión Edilica de parques  y jardines convoca, a ustedes a la </w:t>
      </w:r>
      <w:r w:rsidR="00110778">
        <w:rPr>
          <w:rFonts w:ascii="Arial" w:hAnsi="Arial" w:cs="Arial"/>
          <w:sz w:val="24"/>
          <w:szCs w:val="24"/>
        </w:rPr>
        <w:t>Novena</w:t>
      </w:r>
      <w:r w:rsidR="00CC5766" w:rsidRPr="009370FA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110778">
        <w:rPr>
          <w:rFonts w:ascii="Arial" w:hAnsi="Arial" w:cs="Arial"/>
          <w:sz w:val="24"/>
          <w:szCs w:val="24"/>
        </w:rPr>
        <w:t xml:space="preserve"> 13 de Junio</w:t>
      </w:r>
      <w:r w:rsidR="0008586B">
        <w:rPr>
          <w:rFonts w:ascii="Arial" w:hAnsi="Arial" w:cs="Arial"/>
          <w:sz w:val="24"/>
          <w:szCs w:val="24"/>
        </w:rPr>
        <w:t xml:space="preserve"> </w:t>
      </w:r>
      <w:r w:rsidR="000608AD">
        <w:rPr>
          <w:rFonts w:ascii="Arial" w:hAnsi="Arial" w:cs="Arial"/>
          <w:sz w:val="24"/>
          <w:szCs w:val="24"/>
        </w:rPr>
        <w:t>del 2019 dos mil diecinueve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110778">
        <w:rPr>
          <w:rFonts w:ascii="Arial" w:hAnsi="Arial" w:cs="Arial"/>
          <w:sz w:val="24"/>
          <w:szCs w:val="24"/>
        </w:rPr>
        <w:t>que tendrá verificativo a las 16:00 dieciséis</w:t>
      </w:r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 xml:space="preserve">, en el lugar que ocupa la sala de sesiones del Ayuntamiento, ubicada en la  planta baja del Palacio Municipal de Etzatlan, Jalisco con la finalidad de llevar a cabo la instalación de la comisión Edilica de parques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</w:t>
      </w:r>
      <w:r w:rsidR="00110778" w:rsidRPr="00FA6D05">
        <w:rPr>
          <w:rFonts w:ascii="Arial" w:hAnsi="Arial" w:cs="Arial"/>
          <w:sz w:val="24"/>
          <w:szCs w:val="24"/>
        </w:rPr>
        <w:t>.- Lista De Asistencia Y Declaración Del Quórum Legal.</w:t>
      </w:r>
    </w:p>
    <w:p w:rsidR="00980F6D" w:rsidRDefault="00110778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II.-Lectura Y Discusión Y En Su Caso Aprobación Del Orden Del Día.</w:t>
      </w:r>
    </w:p>
    <w:p w:rsidR="00A05A61" w:rsidRPr="00FA6D05" w:rsidRDefault="00A05A61" w:rsidP="003B15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LECTURA Y DISCUSION Y EN SU CASO APROVACION DEL ACATA ANTERIOR.</w:t>
      </w:r>
    </w:p>
    <w:p w:rsidR="001B0C01" w:rsidRDefault="001B0C01" w:rsidP="00A05A6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05A6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.- Aprobación Del</w:t>
      </w:r>
    </w:p>
    <w:p w:rsidR="009370FA" w:rsidRPr="00FA6D05" w:rsidRDefault="001B0C01" w:rsidP="00A05A6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trabajo de la</w:t>
      </w:r>
      <w:bookmarkStart w:id="0" w:name="_GoBack"/>
      <w:bookmarkEnd w:id="0"/>
      <w:r w:rsidR="00110778">
        <w:rPr>
          <w:rFonts w:ascii="Arial" w:hAnsi="Arial" w:cs="Arial"/>
          <w:sz w:val="24"/>
          <w:szCs w:val="24"/>
        </w:rPr>
        <w:t xml:space="preserve"> Comisión Edilica De Pa</w:t>
      </w:r>
      <w:r w:rsidR="00A05A61">
        <w:rPr>
          <w:rFonts w:ascii="Arial" w:hAnsi="Arial" w:cs="Arial"/>
          <w:sz w:val="24"/>
          <w:szCs w:val="24"/>
        </w:rPr>
        <w:t>rques Y</w:t>
      </w:r>
      <w:r w:rsidR="00110778">
        <w:rPr>
          <w:rFonts w:ascii="Arial" w:hAnsi="Arial" w:cs="Arial"/>
          <w:sz w:val="24"/>
          <w:szCs w:val="24"/>
        </w:rPr>
        <w:t xml:space="preserve"> Jardines</w:t>
      </w:r>
    </w:p>
    <w:p w:rsidR="009370FA" w:rsidRPr="00FA6D05" w:rsidRDefault="00110778" w:rsidP="003B153D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A6D05">
        <w:rPr>
          <w:rFonts w:ascii="Arial" w:hAnsi="Arial" w:cs="Arial"/>
        </w:rPr>
        <w:t>.- Asuntos Varios.</w:t>
      </w:r>
    </w:p>
    <w:p w:rsidR="009370FA" w:rsidRPr="00FA6D05" w:rsidRDefault="009370FA" w:rsidP="003B153D">
      <w:pPr>
        <w:pStyle w:val="Prrafodelista"/>
        <w:jc w:val="center"/>
        <w:rPr>
          <w:rFonts w:ascii="Arial" w:hAnsi="Arial" w:cs="Arial"/>
        </w:rPr>
      </w:pPr>
    </w:p>
    <w:p w:rsidR="00980F6D" w:rsidRPr="00FA6D05" w:rsidRDefault="00A05A61" w:rsidP="003B153D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0C01">
        <w:rPr>
          <w:rFonts w:ascii="Arial" w:hAnsi="Arial" w:cs="Arial"/>
        </w:rPr>
        <w:t>I</w:t>
      </w:r>
      <w:r w:rsidR="00110778" w:rsidRPr="00FA6D05">
        <w:rPr>
          <w:rFonts w:ascii="Arial" w:hAnsi="Arial" w:cs="Arial"/>
        </w:rPr>
        <w:t>.- Clausura.</w:t>
      </w:r>
    </w:p>
    <w:p w:rsidR="009370FA" w:rsidRPr="009370FA" w:rsidRDefault="009370FA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110778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110778">
        <w:rPr>
          <w:rFonts w:ascii="Arial" w:hAnsi="Arial" w:cs="Arial"/>
          <w:b/>
          <w:sz w:val="24"/>
          <w:szCs w:val="24"/>
        </w:rPr>
        <w:t xml:space="preserve">11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110778">
        <w:rPr>
          <w:rFonts w:ascii="Arial" w:hAnsi="Arial" w:cs="Arial"/>
          <w:b/>
          <w:sz w:val="24"/>
          <w:szCs w:val="24"/>
        </w:rPr>
        <w:t>JUNIO</w:t>
      </w:r>
      <w:r w:rsidR="009370FA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CD2743">
        <w:rPr>
          <w:rFonts w:ascii="Arial" w:hAnsi="Arial" w:cs="Arial"/>
          <w:b/>
          <w:sz w:val="24"/>
          <w:szCs w:val="24"/>
        </w:rPr>
        <w:t xml:space="preserve"> 2019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D"/>
    <w:rsid w:val="0002303E"/>
    <w:rsid w:val="000507C1"/>
    <w:rsid w:val="000608AD"/>
    <w:rsid w:val="0008586B"/>
    <w:rsid w:val="000C482A"/>
    <w:rsid w:val="00110778"/>
    <w:rsid w:val="00177414"/>
    <w:rsid w:val="001A5CF3"/>
    <w:rsid w:val="001B0C01"/>
    <w:rsid w:val="00200EEC"/>
    <w:rsid w:val="00237B11"/>
    <w:rsid w:val="0033776F"/>
    <w:rsid w:val="003B153D"/>
    <w:rsid w:val="004D5F01"/>
    <w:rsid w:val="005748DF"/>
    <w:rsid w:val="006916AA"/>
    <w:rsid w:val="0069300F"/>
    <w:rsid w:val="007176DE"/>
    <w:rsid w:val="0075130F"/>
    <w:rsid w:val="0080441B"/>
    <w:rsid w:val="008063B4"/>
    <w:rsid w:val="009370FA"/>
    <w:rsid w:val="00980F6D"/>
    <w:rsid w:val="00A05A61"/>
    <w:rsid w:val="00CC5766"/>
    <w:rsid w:val="00CD2743"/>
    <w:rsid w:val="00CD60EE"/>
    <w:rsid w:val="00CE0183"/>
    <w:rsid w:val="00D75E3C"/>
    <w:rsid w:val="00DE3E3D"/>
    <w:rsid w:val="00E73055"/>
    <w:rsid w:val="00EE18B4"/>
    <w:rsid w:val="00F61D9A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147A"/>
  <w15:docId w15:val="{711BA86B-F20B-441B-A8D8-B27BA10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PABLO</cp:lastModifiedBy>
  <cp:revision>3</cp:revision>
  <dcterms:created xsi:type="dcterms:W3CDTF">2019-06-26T04:44:00Z</dcterms:created>
  <dcterms:modified xsi:type="dcterms:W3CDTF">2019-10-03T15:31:00Z</dcterms:modified>
</cp:coreProperties>
</file>