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560CE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CUARTA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Default="003C5DEF" w:rsidP="00F9119E">
      <w:pPr>
        <w:pStyle w:val="Textoindependiente"/>
        <w:spacing w:line="288" w:lineRule="auto"/>
        <w:jc w:val="both"/>
        <w:rPr>
          <w:sz w:val="22"/>
          <w:lang w:val="es-MX"/>
        </w:rPr>
      </w:pPr>
    </w:p>
    <w:p w:rsidR="007E2CD0" w:rsidRPr="003C5DEF" w:rsidRDefault="00B7338A" w:rsidP="00F9119E">
      <w:pPr>
        <w:pStyle w:val="Textoindependiente"/>
        <w:spacing w:line="288" w:lineRule="auto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4A3DE9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4A3DE9">
        <w:rPr>
          <w:sz w:val="22"/>
          <w:lang w:val="es-MX"/>
        </w:rPr>
        <w:t>28  veintiocho de enero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560CEF">
        <w:rPr>
          <w:sz w:val="22"/>
          <w:lang w:val="es-MX"/>
        </w:rPr>
        <w:t xml:space="preserve"> la Cuarta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 xml:space="preserve">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>, en</w:t>
      </w:r>
      <w:r w:rsidR="00F9119E" w:rsidRPr="003C5DE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su carácter de Presidente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3C5DEF">
        <w:rPr>
          <w:b/>
          <w:sz w:val="22"/>
          <w:lang w:val="es-MX"/>
        </w:rPr>
        <w:t xml:space="preserve">Regidores </w:t>
      </w:r>
      <w:r w:rsidR="00F9119E" w:rsidRPr="003C5DEF">
        <w:rPr>
          <w:b/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 xml:space="preserve">Javier Flores Bailón </w:t>
      </w:r>
      <w:r w:rsidR="00C3148B" w:rsidRPr="003C5DEF">
        <w:rPr>
          <w:b/>
          <w:sz w:val="22"/>
          <w:lang w:val="es-MX"/>
        </w:rPr>
        <w:t xml:space="preserve"> y </w:t>
      </w:r>
      <w:r w:rsidR="00F9119E" w:rsidRPr="003C5DEF">
        <w:rPr>
          <w:rFonts w:cs="Arial"/>
          <w:b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siguiente:------------------------------------------------------------------</w:t>
      </w:r>
    </w:p>
    <w:p w:rsidR="00F9119E" w:rsidRDefault="00F9119E" w:rsidP="00C3148B">
      <w:pPr>
        <w:pStyle w:val="Textoindependiente"/>
        <w:jc w:val="center"/>
        <w:rPr>
          <w:b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4A3DE9" w:rsidRDefault="00F9119E" w:rsidP="00F35A84">
      <w:pPr>
        <w:pStyle w:val="Textoindependiente"/>
        <w:spacing w:before="0" w:after="0"/>
        <w:rPr>
          <w:sz w:val="18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F2492E" w:rsidRPr="003C5DEF" w:rsidRDefault="000C3BB2" w:rsidP="00F9119E">
      <w:pPr>
        <w:pStyle w:val="Textoindependiente"/>
        <w:spacing w:line="288" w:lineRule="auto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560CEF">
        <w:rPr>
          <w:sz w:val="22"/>
          <w:lang w:val="es-MX"/>
        </w:rPr>
        <w:t>adece su asistencia a la Cuarta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560CEF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560CEF">
        <w:rPr>
          <w:sz w:val="22"/>
          <w:lang w:val="es-MX"/>
        </w:rPr>
        <w:t>28 de enero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3C5DEF">
        <w:rPr>
          <w:sz w:val="22"/>
          <w:lang w:val="es-MX"/>
        </w:rPr>
        <w:t>comisión</w:t>
      </w:r>
      <w:r w:rsidR="00560CEF">
        <w:rPr>
          <w:sz w:val="22"/>
          <w:lang w:val="es-MX"/>
        </w:rPr>
        <w:t xml:space="preserve"> </w:t>
      </w:r>
      <w:r w:rsidR="00560CEF" w:rsidRPr="00560CEF">
        <w:rPr>
          <w:rFonts w:asciiTheme="majorHAnsi" w:hAnsiTheme="majorHAnsi" w:cs="Arial"/>
          <w:lang w:val="es-MX"/>
        </w:rPr>
        <w:t xml:space="preserve">solicita al secretario técnico de la comisión, </w:t>
      </w:r>
      <w:r w:rsidR="00560CEF" w:rsidRPr="00560CEF">
        <w:rPr>
          <w:rFonts w:asciiTheme="majorHAnsi" w:hAnsiTheme="majorHAnsi" w:cs="Arial"/>
          <w:b/>
          <w:lang w:val="es-MX"/>
        </w:rPr>
        <w:t>Regidor</w:t>
      </w:r>
      <w:r w:rsidR="00560CEF" w:rsidRPr="00560CEF">
        <w:rPr>
          <w:rFonts w:asciiTheme="majorHAnsi" w:hAnsiTheme="majorHAnsi" w:cs="Arial"/>
          <w:lang w:val="es-MX"/>
        </w:rPr>
        <w:t xml:space="preserve"> </w:t>
      </w:r>
      <w:r w:rsidR="00560CEF" w:rsidRPr="003C5DEF">
        <w:rPr>
          <w:b/>
          <w:sz w:val="22"/>
          <w:lang w:val="es-MX"/>
        </w:rPr>
        <w:t xml:space="preserve">C. </w:t>
      </w:r>
      <w:r w:rsidR="00560CEF" w:rsidRPr="003C5DEF">
        <w:rPr>
          <w:rFonts w:cs="Arial"/>
          <w:b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3148B" w:rsidRPr="003C5DEF">
        <w:rPr>
          <w:sz w:val="22"/>
          <w:lang w:val="es-MX"/>
        </w:rPr>
        <w:t>. -</w:t>
      </w:r>
      <w:r w:rsidR="00F9119E" w:rsidRPr="003C5DEF">
        <w:rPr>
          <w:sz w:val="22"/>
          <w:lang w:val="es-MX"/>
        </w:rPr>
        <w:t>---------------</w:t>
      </w:r>
      <w:r w:rsidR="003C5DEF">
        <w:rPr>
          <w:sz w:val="22"/>
          <w:lang w:val="es-MX"/>
        </w:rPr>
        <w:t>----</w:t>
      </w:r>
      <w:r w:rsidR="00560CEF">
        <w:rPr>
          <w:sz w:val="22"/>
          <w:lang w:val="es-MX"/>
        </w:rPr>
        <w:t xml:space="preserve">- -- -- - - -- -- - -- </w:t>
      </w:r>
    </w:p>
    <w:p w:rsidR="004C4D41" w:rsidRPr="0015036E" w:rsidRDefault="004C4D41" w:rsidP="008A08A2">
      <w:pPr>
        <w:pStyle w:val="Textoindependiente"/>
        <w:spacing w:before="0" w:after="0"/>
        <w:jc w:val="both"/>
        <w:rPr>
          <w:sz w:val="22"/>
          <w:lang w:val="es-MX"/>
        </w:rPr>
      </w:pPr>
    </w:p>
    <w:p w:rsidR="008A08A2" w:rsidRPr="004A3DE9" w:rsidRDefault="00F9119E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Presidenta</w:t>
      </w:r>
      <w:r w:rsidR="00B7338A" w:rsidRPr="004A3DE9">
        <w:rPr>
          <w:b/>
          <w:sz w:val="22"/>
          <w:lang w:val="es-MX"/>
        </w:rPr>
        <w:t xml:space="preserve"> de la comisión</w:t>
      </w:r>
      <w:r w:rsidR="004C4D41" w:rsidRPr="004A3DE9">
        <w:rPr>
          <w:b/>
          <w:sz w:val="22"/>
          <w:lang w:val="es-MX"/>
        </w:rPr>
        <w:t>:</w:t>
      </w:r>
      <w:r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4A3DE9">
        <w:rPr>
          <w:sz w:val="22"/>
          <w:lang w:val="es-MX"/>
        </w:rPr>
        <w:t>----------</w:t>
      </w:r>
      <w:r w:rsidRPr="004A3DE9">
        <w:rPr>
          <w:sz w:val="22"/>
          <w:lang w:val="es-MX"/>
        </w:rPr>
        <w:t>------------------ Presente.</w:t>
      </w:r>
    </w:p>
    <w:p w:rsidR="008A08A2" w:rsidRPr="004A3DE9" w:rsidRDefault="00F9119E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------------------------------------</w:t>
      </w:r>
      <w:r w:rsidR="004A3DE9">
        <w:rPr>
          <w:sz w:val="22"/>
          <w:lang w:val="es-MX"/>
        </w:rPr>
        <w:t>---------</w:t>
      </w:r>
      <w:r w:rsidR="00C34A42" w:rsidRPr="004A3DE9">
        <w:rPr>
          <w:sz w:val="22"/>
          <w:lang w:val="es-MX"/>
        </w:rPr>
        <w:t>--------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8A08A2" w:rsidRPr="004A3DE9">
        <w:rPr>
          <w:sz w:val="22"/>
          <w:lang w:val="es-MX"/>
        </w:rPr>
        <w:t>-----------------</w:t>
      </w:r>
      <w:r w:rsidR="004A3DE9">
        <w:rPr>
          <w:sz w:val="22"/>
          <w:lang w:val="es-MX"/>
        </w:rPr>
        <w:t>--------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Default="00F9119E" w:rsidP="00F9119E">
      <w:pPr>
        <w:pStyle w:val="Textoindependiente"/>
        <w:spacing w:before="0" w:after="0" w:line="312" w:lineRule="auto"/>
        <w:jc w:val="both"/>
        <w:rPr>
          <w:lang w:val="es-MX"/>
        </w:rPr>
      </w:pPr>
    </w:p>
    <w:p w:rsidR="00F2492E" w:rsidRPr="003C5DEF" w:rsidRDefault="00B7338A" w:rsidP="004D7EDE">
      <w:pPr>
        <w:pStyle w:val="Textoindependiente"/>
        <w:spacing w:before="0" w:after="0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-----------------</w:t>
      </w:r>
      <w:r w:rsidR="003C5DEF">
        <w:rPr>
          <w:sz w:val="22"/>
          <w:lang w:val="es-MX"/>
        </w:rPr>
        <w:t>-----------------------</w:t>
      </w:r>
    </w:p>
    <w:p w:rsidR="00F9119E" w:rsidRDefault="00F9119E" w:rsidP="004D7EDE">
      <w:pPr>
        <w:pStyle w:val="Textoindependiente"/>
        <w:jc w:val="center"/>
        <w:rPr>
          <w:b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F2492E" w:rsidRPr="004A3DE9" w:rsidRDefault="00B7338A" w:rsidP="00C73B54">
      <w:pPr>
        <w:pStyle w:val="Textoindependiente"/>
        <w:spacing w:line="312" w:lineRule="auto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4F3F5C">
        <w:rPr>
          <w:b/>
          <w:sz w:val="22"/>
          <w:szCs w:val="22"/>
          <w:lang w:val="es-MX"/>
        </w:rPr>
        <w:t>C.</w:t>
      </w:r>
      <w:r w:rsidR="004F3F5C">
        <w:rPr>
          <w:sz w:val="22"/>
          <w:szCs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4A3DE9">
        <w:rPr>
          <w:b/>
          <w:sz w:val="22"/>
          <w:szCs w:val="22"/>
          <w:lang w:val="es-MX"/>
        </w:rPr>
        <w:t xml:space="preserve">convocatoria </w:t>
      </w:r>
      <w:r w:rsidR="0015036E">
        <w:rPr>
          <w:sz w:val="22"/>
          <w:szCs w:val="22"/>
          <w:lang w:val="es-MX"/>
        </w:rPr>
        <w:t>de fecha 27</w:t>
      </w:r>
      <w:r w:rsidR="00560CEF" w:rsidRPr="004A3DE9">
        <w:rPr>
          <w:sz w:val="22"/>
          <w:szCs w:val="22"/>
          <w:lang w:val="es-MX"/>
        </w:rPr>
        <w:t xml:space="preserve"> de enero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C34A42" w:rsidRPr="004A3DE9">
        <w:rPr>
          <w:sz w:val="22"/>
          <w:szCs w:val="22"/>
          <w:lang w:val="es-MX"/>
        </w:rPr>
        <w:t>------------</w:t>
      </w:r>
      <w:r w:rsidR="00AA28A5" w:rsidRPr="004A3DE9">
        <w:rPr>
          <w:sz w:val="22"/>
          <w:szCs w:val="22"/>
          <w:lang w:val="es-MX"/>
        </w:rPr>
        <w:t>---------------</w:t>
      </w:r>
      <w:r w:rsidR="003C5DEF" w:rsidRPr="004A3DE9">
        <w:rPr>
          <w:sz w:val="22"/>
          <w:szCs w:val="22"/>
          <w:lang w:val="es-MX"/>
        </w:rPr>
        <w:t>----------------------</w:t>
      </w:r>
      <w:r w:rsidR="004A3DE9">
        <w:rPr>
          <w:sz w:val="22"/>
          <w:szCs w:val="22"/>
          <w:lang w:val="es-MX"/>
        </w:rPr>
        <w:t>--------</w:t>
      </w:r>
    </w:p>
    <w:p w:rsidR="00C73B54" w:rsidRDefault="00C73B54" w:rsidP="004A3DE9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3C5DEF" w:rsidRDefault="00C34A42" w:rsidP="004745FB">
      <w:pPr>
        <w:pStyle w:val="Textoindependiente"/>
        <w:spacing w:before="0" w:after="0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C73B54" w:rsidRPr="003C5DEF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3C5DEF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3C5DEF">
        <w:rPr>
          <w:b/>
          <w:sz w:val="22"/>
          <w:lang w:val="es-MX"/>
        </w:rPr>
        <w:t>. ------------------------------------------------------</w:t>
      </w:r>
      <w:r w:rsidR="004745FB" w:rsidRPr="003C5DEF">
        <w:rPr>
          <w:b/>
          <w:sz w:val="22"/>
          <w:lang w:val="es-MX"/>
        </w:rPr>
        <w:t>----------------</w:t>
      </w:r>
      <w:r w:rsidR="003C5DEF">
        <w:rPr>
          <w:b/>
          <w:sz w:val="22"/>
          <w:lang w:val="es-MX"/>
        </w:rPr>
        <w:t>---------------------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4A3DE9" w:rsidRDefault="00C3148B" w:rsidP="00DB65A5">
      <w:pPr>
        <w:spacing w:after="0" w:line="312" w:lineRule="auto"/>
        <w:jc w:val="both"/>
        <w:rPr>
          <w:sz w:val="22"/>
          <w:szCs w:val="22"/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4A3DE9">
        <w:rPr>
          <w:rFonts w:cs="Arial"/>
          <w:sz w:val="22"/>
          <w:szCs w:val="22"/>
          <w:lang w:val="es-MX"/>
        </w:rPr>
        <w:t>Continuando con el desahogo del c</w:t>
      </w:r>
      <w:r w:rsidR="00C73B54" w:rsidRPr="004A3DE9">
        <w:rPr>
          <w:rFonts w:cs="Arial"/>
          <w:sz w:val="22"/>
          <w:szCs w:val="22"/>
          <w:lang w:val="es-MX"/>
        </w:rPr>
        <w:t>uarto punto del orden del día la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Pr="004F3F5C">
        <w:rPr>
          <w:rFonts w:cs="Arial"/>
          <w:b/>
          <w:sz w:val="22"/>
          <w:szCs w:val="22"/>
          <w:lang w:val="es-MX"/>
        </w:rPr>
        <w:t>Regidor</w:t>
      </w:r>
      <w:r w:rsidR="00C73B54" w:rsidRPr="004F3F5C">
        <w:rPr>
          <w:rFonts w:cs="Arial"/>
          <w:b/>
          <w:sz w:val="22"/>
          <w:szCs w:val="22"/>
          <w:lang w:val="es-MX"/>
        </w:rPr>
        <w:t>a C.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="00DB65A5" w:rsidRPr="004A3DE9">
        <w:rPr>
          <w:rFonts w:cs="Arial"/>
          <w:sz w:val="22"/>
          <w:szCs w:val="22"/>
          <w:lang w:val="es-MX"/>
        </w:rPr>
        <w:t xml:space="preserve">,  hace mención: </w:t>
      </w:r>
      <w:r w:rsidR="00DB65A5" w:rsidRPr="004A3DE9">
        <w:rPr>
          <w:sz w:val="22"/>
          <w:szCs w:val="22"/>
          <w:lang w:val="es-MX"/>
        </w:rPr>
        <w:t>una vez  visto  la problemática local  de los artesanos  se menciona l</w:t>
      </w:r>
      <w:r w:rsidR="004F3F5C">
        <w:rPr>
          <w:sz w:val="22"/>
          <w:szCs w:val="22"/>
          <w:lang w:val="es-MX"/>
        </w:rPr>
        <w:t>a importante función de apoyar</w:t>
      </w:r>
      <w:r w:rsidR="00DB65A5" w:rsidRPr="004A3DE9">
        <w:rPr>
          <w:sz w:val="22"/>
          <w:szCs w:val="22"/>
          <w:lang w:val="es-MX"/>
        </w:rPr>
        <w:t xml:space="preserve"> a mejorar las fuentes de ingreso de los mismos, en este sentido se tratara de trabajar en conjunto con las áreas de Promocion económica en tanto que esta misma, brinde</w:t>
      </w:r>
      <w:r w:rsidR="004A3DE9" w:rsidRPr="004A3DE9">
        <w:rPr>
          <w:sz w:val="22"/>
          <w:szCs w:val="22"/>
          <w:lang w:val="es-MX"/>
        </w:rPr>
        <w:t xml:space="preserve"> asesoría </w:t>
      </w:r>
      <w:r w:rsidR="00DB65A5" w:rsidRPr="004A3DE9">
        <w:rPr>
          <w:sz w:val="22"/>
          <w:szCs w:val="22"/>
          <w:lang w:val="es-MX"/>
        </w:rPr>
        <w:t xml:space="preserve">en </w:t>
      </w:r>
      <w:r w:rsidR="004A3DE9" w:rsidRPr="004A3DE9">
        <w:rPr>
          <w:sz w:val="22"/>
          <w:szCs w:val="22"/>
          <w:lang w:val="es-MX"/>
        </w:rPr>
        <w:t xml:space="preserve">la obtención de </w:t>
      </w:r>
      <w:r w:rsidR="00DB65A5" w:rsidRPr="004A3DE9">
        <w:rPr>
          <w:sz w:val="22"/>
          <w:szCs w:val="22"/>
          <w:lang w:val="es-MX"/>
        </w:rPr>
        <w:t xml:space="preserve">apoyos/créditos financieros, comercialización en general proyectos productivos que prevean ingresos sostenibles. Así como el área de hacienda en cuanto a presupuesto real disponible para la realización de eventos para la promoción de los productos artesanales locales, de la misma manera con el área destinada a la comunicación social en cuanto a la divulgación en redes sociales del trabajo que realizan nuestros artesanos, dicho lo anterior se  </w:t>
      </w:r>
      <w:r w:rsidR="00DB65A5" w:rsidRPr="004A3DE9">
        <w:rPr>
          <w:rFonts w:cs="Arial"/>
          <w:sz w:val="22"/>
          <w:szCs w:val="22"/>
          <w:lang w:val="es-MX"/>
        </w:rPr>
        <w:t>somete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B65A5" w:rsidRPr="004A3DE9">
        <w:rPr>
          <w:rFonts w:cs="Arial"/>
          <w:sz w:val="22"/>
          <w:szCs w:val="22"/>
          <w:lang w:val="es-MX"/>
        </w:rPr>
        <w:t>a revisión y análisis del m</w:t>
      </w:r>
      <w:r w:rsidR="003E5F60" w:rsidRPr="004A3DE9">
        <w:rPr>
          <w:rFonts w:cs="Arial"/>
          <w:sz w:val="22"/>
          <w:szCs w:val="22"/>
          <w:lang w:val="es-MX"/>
        </w:rPr>
        <w:t>ismo, cumplida la encomienda</w:t>
      </w:r>
      <w:r w:rsidR="00DB65A5" w:rsidRPr="004A3DE9">
        <w:rPr>
          <w:rFonts w:cs="Arial"/>
          <w:sz w:val="22"/>
          <w:szCs w:val="22"/>
          <w:lang w:val="es-MX"/>
        </w:rPr>
        <w:t xml:space="preserve"> </w:t>
      </w:r>
      <w:r w:rsidR="004A3DE9" w:rsidRPr="004A3DE9">
        <w:rPr>
          <w:rFonts w:cs="Arial"/>
          <w:sz w:val="22"/>
          <w:szCs w:val="22"/>
          <w:lang w:val="es-MX"/>
        </w:rPr>
        <w:t xml:space="preserve"> l</w:t>
      </w:r>
      <w:r w:rsidRPr="004A3DE9">
        <w:rPr>
          <w:rFonts w:cs="Arial"/>
          <w:sz w:val="22"/>
          <w:szCs w:val="22"/>
          <w:lang w:val="es-MX"/>
        </w:rPr>
        <w:t xml:space="preserve">os regidores </w:t>
      </w:r>
      <w:r w:rsidR="00C73B54" w:rsidRPr="004A3DE9">
        <w:rPr>
          <w:b/>
          <w:sz w:val="22"/>
          <w:szCs w:val="22"/>
          <w:lang w:val="es-MX"/>
        </w:rPr>
        <w:t xml:space="preserve">C. </w:t>
      </w:r>
      <w:r w:rsidR="00C73B54" w:rsidRPr="004A3DE9">
        <w:rPr>
          <w:rFonts w:cs="Arial"/>
          <w:b/>
          <w:sz w:val="22"/>
          <w:szCs w:val="22"/>
          <w:lang w:val="es-MX"/>
        </w:rPr>
        <w:t>Javier Flores Bailón</w:t>
      </w:r>
      <w:r w:rsidR="00C73B54" w:rsidRPr="004A3DE9">
        <w:rPr>
          <w:rFonts w:cs="Arial"/>
          <w:sz w:val="22"/>
          <w:szCs w:val="22"/>
          <w:lang w:val="es-MX"/>
        </w:rPr>
        <w:t xml:space="preserve"> </w:t>
      </w:r>
      <w:r w:rsidRPr="004A3DE9">
        <w:rPr>
          <w:rFonts w:cs="Arial"/>
          <w:sz w:val="22"/>
          <w:szCs w:val="22"/>
          <w:lang w:val="es-MX"/>
        </w:rPr>
        <w:t xml:space="preserve">y </w:t>
      </w:r>
      <w:r w:rsidR="00C73B54" w:rsidRPr="004A3DE9">
        <w:rPr>
          <w:b/>
          <w:sz w:val="22"/>
          <w:szCs w:val="22"/>
          <w:lang w:val="es-MX"/>
        </w:rPr>
        <w:t>C.</w:t>
      </w:r>
      <w:r w:rsidR="00C73B54" w:rsidRPr="004A3DE9">
        <w:rPr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Elia Raquel Suarez Romero</w:t>
      </w:r>
      <w:r w:rsidR="00C73B54" w:rsidRPr="004A3DE9">
        <w:rPr>
          <w:sz w:val="22"/>
          <w:szCs w:val="22"/>
          <w:lang w:val="es-MX"/>
        </w:rPr>
        <w:t xml:space="preserve">. </w:t>
      </w:r>
      <w:r w:rsidR="003E5F60" w:rsidRPr="004A3DE9">
        <w:rPr>
          <w:rFonts w:cs="Arial"/>
          <w:sz w:val="22"/>
          <w:szCs w:val="22"/>
          <w:lang w:val="es-MX"/>
        </w:rPr>
        <w:t>Mencionan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3E5F60" w:rsidRPr="004A3DE9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4A3DE9">
        <w:rPr>
          <w:rFonts w:cs="Arial"/>
          <w:sz w:val="22"/>
          <w:szCs w:val="22"/>
          <w:lang w:val="es-MX"/>
        </w:rPr>
        <w:t xml:space="preserve"> que se presenta</w:t>
      </w:r>
      <w:r w:rsidR="003E5F60" w:rsidRPr="004A3DE9">
        <w:rPr>
          <w:rFonts w:cs="Arial"/>
          <w:sz w:val="22"/>
          <w:szCs w:val="22"/>
          <w:lang w:val="es-MX"/>
        </w:rPr>
        <w:t>n</w:t>
      </w:r>
      <w:r w:rsidRPr="004A3DE9">
        <w:rPr>
          <w:rFonts w:cs="Arial"/>
          <w:sz w:val="22"/>
          <w:szCs w:val="22"/>
          <w:lang w:val="es-MX"/>
        </w:rPr>
        <w:t>, por lo tanto, se procede al quinto punto del orden de día. -------</w:t>
      </w:r>
      <w:r w:rsidR="004A3DE9">
        <w:rPr>
          <w:rFonts w:cs="Arial"/>
          <w:sz w:val="22"/>
          <w:szCs w:val="22"/>
          <w:lang w:val="es-MX"/>
        </w:rPr>
        <w:t>----------------------------------------------------------------------------------------</w:t>
      </w:r>
    </w:p>
    <w:p w:rsidR="00864827" w:rsidRPr="00C73B54" w:rsidRDefault="00864827">
      <w:pPr>
        <w:pStyle w:val="Textoindependiente"/>
        <w:rPr>
          <w:sz w:val="4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C73B54">
      <w:pPr>
        <w:pStyle w:val="Textoindependiente"/>
        <w:spacing w:before="120" w:after="120" w:line="312" w:lineRule="auto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>
        <w:rPr>
          <w:sz w:val="22"/>
          <w:lang w:val="es-MX"/>
        </w:rPr>
        <w:t xml:space="preserve"> </w:t>
      </w:r>
      <w:r w:rsidR="004F3F5C" w:rsidRPr="004F3F5C">
        <w:rPr>
          <w:sz w:val="22"/>
          <w:lang w:val="es-MX"/>
        </w:rPr>
        <w:t>La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</w:p>
    <w:p w:rsidR="00511545" w:rsidRPr="00C73B54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C73B54">
      <w:pPr>
        <w:pStyle w:val="Textoindependiente"/>
        <w:spacing w:before="120" w:after="120" w:line="312" w:lineRule="auto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6.- En e</w:t>
      </w:r>
      <w:r w:rsidR="009D57B9" w:rsidRPr="003C5DEF">
        <w:rPr>
          <w:sz w:val="22"/>
          <w:lang w:val="es-MX"/>
        </w:rPr>
        <w:t>l desahogo del Sexto punto del orde</w:t>
      </w:r>
      <w:r w:rsidRPr="003C5DEF">
        <w:rPr>
          <w:sz w:val="22"/>
          <w:lang w:val="es-MX"/>
        </w:rPr>
        <w:t xml:space="preserve">n del día, consistente en la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4F3F5C">
        <w:rPr>
          <w:b/>
          <w:sz w:val="22"/>
          <w:lang w:val="es-MX"/>
        </w:rPr>
        <w:t xml:space="preserve">Regidor </w:t>
      </w:r>
      <w:r w:rsidR="00C73B54" w:rsidRPr="004F3F5C">
        <w:rPr>
          <w:rFonts w:cs="Arial"/>
          <w:b/>
          <w:sz w:val="22"/>
          <w:lang w:val="es-MX"/>
        </w:rPr>
        <w:t>C.</w:t>
      </w:r>
      <w:r w:rsidR="00C73B54" w:rsidRPr="003C5DEF">
        <w:rPr>
          <w:rFonts w:cs="Arial"/>
          <w:sz w:val="22"/>
          <w:lang w:val="es-MX"/>
        </w:rPr>
        <w:t xml:space="preserve"> </w:t>
      </w:r>
      <w:r w:rsidR="00C73B54" w:rsidRPr="003C5DEF">
        <w:rPr>
          <w:rFonts w:cs="Arial"/>
          <w:b/>
          <w:sz w:val="22"/>
          <w:lang w:val="es-MX"/>
        </w:rPr>
        <w:t>Martha Isabel Gómez Lemus</w:t>
      </w:r>
      <w:r w:rsidR="00C73B54" w:rsidRPr="003C5DEF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4A3DE9">
        <w:rPr>
          <w:sz w:val="22"/>
          <w:lang w:val="es-MX"/>
        </w:rPr>
        <w:t>Cuarta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C73B54" w:rsidRPr="003C5DEF">
        <w:rPr>
          <w:sz w:val="22"/>
          <w:lang w:val="es-MX"/>
        </w:rPr>
        <w:t>10:20 diez horas con veinte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</w:p>
    <w:p w:rsidR="00C73B54" w:rsidRPr="004A3DE9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Pr="007F46F0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4A3DE9">
        <w:rPr>
          <w:b/>
          <w:sz w:val="20"/>
          <w:lang w:val="es-MX"/>
        </w:rPr>
        <w:t>28</w:t>
      </w:r>
      <w:r w:rsidRPr="007F46F0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>DE ENERO DEL 2022</w:t>
      </w:r>
    </w:p>
    <w:p w:rsidR="009D57B9" w:rsidRPr="004A3DE9" w:rsidRDefault="009D57B9">
      <w:pPr>
        <w:pStyle w:val="Textoindependiente"/>
        <w:rPr>
          <w:lang w:val="es-MX"/>
        </w:rPr>
      </w:pPr>
    </w:p>
    <w:p w:rsidR="00C73B54" w:rsidRPr="004A3DE9" w:rsidRDefault="00C73B54">
      <w:pPr>
        <w:pStyle w:val="Textoindependiente"/>
        <w:rPr>
          <w:sz w:val="10"/>
          <w:lang w:val="es-MX"/>
        </w:rPr>
      </w:pPr>
    </w:p>
    <w:p w:rsidR="009D57B9" w:rsidRPr="004A3DE9" w:rsidRDefault="009D57B9">
      <w:pPr>
        <w:pStyle w:val="Textoindependiente"/>
        <w:rPr>
          <w:sz w:val="3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C73B54" w:rsidRDefault="009D57B9">
      <w:pPr>
        <w:pStyle w:val="Textoindependiente"/>
        <w:rPr>
          <w:sz w:val="22"/>
          <w:lang w:val="es-MX"/>
        </w:rPr>
      </w:pPr>
    </w:p>
    <w:p w:rsidR="009D57B9" w:rsidRPr="004A3DE9" w:rsidRDefault="009D57B9">
      <w:pPr>
        <w:pStyle w:val="Textoindependiente"/>
        <w:rPr>
          <w:sz w:val="44"/>
          <w:lang w:val="es-MX"/>
        </w:rPr>
      </w:pPr>
    </w:p>
    <w:p w:rsidR="009D57B9" w:rsidRPr="00AA28A5" w:rsidRDefault="009D57B9">
      <w:pPr>
        <w:pStyle w:val="Textoindependiente"/>
        <w:rPr>
          <w:sz w:val="20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3C5DEF" w:rsidRDefault="009D57B9">
      <w:pPr>
        <w:pStyle w:val="Textoindependiente"/>
        <w:rPr>
          <w:sz w:val="72"/>
          <w:lang w:val="es-MX"/>
        </w:rPr>
      </w:pPr>
    </w:p>
    <w:p w:rsidR="00F2492E" w:rsidRPr="003C5DEF" w:rsidRDefault="00B7338A" w:rsidP="00AC4DB0">
      <w:pPr>
        <w:pStyle w:val="Textoindependiente"/>
        <w:jc w:val="both"/>
        <w:rPr>
          <w:sz w:val="16"/>
          <w:lang w:val="es-MX"/>
        </w:rPr>
      </w:pPr>
      <w:r w:rsidRPr="003C5DEF">
        <w:rPr>
          <w:sz w:val="16"/>
          <w:lang w:val="es-MX"/>
        </w:rPr>
        <w:t>La presente</w:t>
      </w:r>
      <w:r w:rsidR="009D57B9" w:rsidRPr="003C5DEF">
        <w:rPr>
          <w:sz w:val="16"/>
          <w:lang w:val="es-MX"/>
        </w:rPr>
        <w:t xml:space="preserve"> hoja de firmas corresponde al A</w:t>
      </w:r>
      <w:r w:rsidRPr="003C5DEF">
        <w:rPr>
          <w:sz w:val="16"/>
          <w:lang w:val="es-MX"/>
        </w:rPr>
        <w:t xml:space="preserve">cta de </w:t>
      </w:r>
      <w:r w:rsidR="004A3DE9">
        <w:rPr>
          <w:sz w:val="16"/>
          <w:lang w:val="es-MX"/>
        </w:rPr>
        <w:t>la Cuarta</w:t>
      </w:r>
      <w:r w:rsidR="009D57B9" w:rsidRPr="003C5DEF">
        <w:rPr>
          <w:sz w:val="16"/>
          <w:lang w:val="es-MX"/>
        </w:rPr>
        <w:t xml:space="preserve"> Sesión Ordinaria de l</w:t>
      </w:r>
      <w:r w:rsidRPr="003C5DEF">
        <w:rPr>
          <w:sz w:val="16"/>
          <w:lang w:val="es-MX"/>
        </w:rPr>
        <w:t>a Com</w:t>
      </w:r>
      <w:r w:rsidR="00AA28A5" w:rsidRPr="003C5DEF">
        <w:rPr>
          <w:sz w:val="16"/>
          <w:lang w:val="es-MX"/>
        </w:rPr>
        <w:t>isión Edilicia de Fomento Artesanal</w:t>
      </w:r>
      <w:r w:rsidRPr="003C5DEF">
        <w:rPr>
          <w:sz w:val="16"/>
          <w:lang w:val="es-MX"/>
        </w:rPr>
        <w:t xml:space="preserve"> del H. Ayuntamiento Constituciona</w:t>
      </w:r>
      <w:r w:rsidR="009D57B9" w:rsidRPr="003C5DEF">
        <w:rPr>
          <w:sz w:val="16"/>
          <w:lang w:val="es-MX"/>
        </w:rPr>
        <w:t>l</w:t>
      </w:r>
      <w:r w:rsidRPr="003C5DEF">
        <w:rPr>
          <w:sz w:val="16"/>
          <w:lang w:val="es-MX"/>
        </w:rPr>
        <w:t xml:space="preserve"> de Etzatlán, Jalisco: Administración Públic</w:t>
      </w:r>
      <w:r w:rsidR="003611EC" w:rsidRPr="003C5DEF">
        <w:rPr>
          <w:sz w:val="16"/>
          <w:lang w:val="es-MX"/>
        </w:rPr>
        <w:t xml:space="preserve">a 2021-2024, celebrada el día </w:t>
      </w:r>
      <w:r w:rsidR="004A3DE9">
        <w:rPr>
          <w:sz w:val="16"/>
          <w:lang w:val="es-MX"/>
        </w:rPr>
        <w:t>28</w:t>
      </w:r>
      <w:r w:rsidR="00AA28A5" w:rsidRPr="003C5DEF">
        <w:rPr>
          <w:sz w:val="16"/>
          <w:lang w:val="es-MX"/>
        </w:rPr>
        <w:t xml:space="preserve"> </w:t>
      </w:r>
      <w:r w:rsidR="004A3DE9">
        <w:rPr>
          <w:sz w:val="16"/>
          <w:lang w:val="es-MX"/>
        </w:rPr>
        <w:t>Veintiocho de Enero</w:t>
      </w:r>
      <w:r w:rsidR="00CE6069" w:rsidRPr="003C5DEF">
        <w:rPr>
          <w:sz w:val="16"/>
          <w:lang w:val="es-MX"/>
        </w:rPr>
        <w:t xml:space="preserve"> del 2021</w:t>
      </w:r>
      <w:r w:rsidR="004A3DE9">
        <w:rPr>
          <w:sz w:val="16"/>
          <w:lang w:val="es-MX"/>
        </w:rPr>
        <w:t>. -----</w:t>
      </w:r>
      <w:r w:rsidR="00AC4DB0" w:rsidRPr="003C5DEF">
        <w:rPr>
          <w:sz w:val="16"/>
          <w:lang w:val="es-MX"/>
        </w:rPr>
        <w:t>--</w:t>
      </w:r>
      <w:r w:rsidR="009D57B9" w:rsidRPr="003C5DEF">
        <w:rPr>
          <w:sz w:val="16"/>
          <w:lang w:val="es-MX"/>
        </w:rPr>
        <w:t>--------</w:t>
      </w:r>
      <w:r w:rsidRPr="003C5DEF">
        <w:rPr>
          <w:sz w:val="16"/>
          <w:lang w:val="es-MX"/>
        </w:rPr>
        <w:t xml:space="preserve"> CONSTE. </w:t>
      </w:r>
      <w:r w:rsidR="00AA28A5" w:rsidRPr="003C5DEF">
        <w:rPr>
          <w:sz w:val="16"/>
          <w:lang w:val="es-MX"/>
        </w:rPr>
        <w:t>---</w:t>
      </w:r>
      <w:r w:rsidR="004A3DE9">
        <w:rPr>
          <w:sz w:val="16"/>
          <w:lang w:val="es-MX"/>
        </w:rPr>
        <w:t>---</w:t>
      </w:r>
    </w:p>
    <w:sectPr w:rsidR="00F2492E" w:rsidRPr="003C5DEF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2385"/>
    <w:rsid w:val="000B547F"/>
    <w:rsid w:val="000C3BB2"/>
    <w:rsid w:val="00102395"/>
    <w:rsid w:val="0015036E"/>
    <w:rsid w:val="0015349E"/>
    <w:rsid w:val="00182ED5"/>
    <w:rsid w:val="00217DD6"/>
    <w:rsid w:val="002833C5"/>
    <w:rsid w:val="003611EC"/>
    <w:rsid w:val="003809EA"/>
    <w:rsid w:val="003C5DEF"/>
    <w:rsid w:val="003E3C8A"/>
    <w:rsid w:val="003E5F60"/>
    <w:rsid w:val="004745FB"/>
    <w:rsid w:val="00481A83"/>
    <w:rsid w:val="00494A26"/>
    <w:rsid w:val="004A3DE9"/>
    <w:rsid w:val="004C4D41"/>
    <w:rsid w:val="004D7EDE"/>
    <w:rsid w:val="004E29B3"/>
    <w:rsid w:val="004F3F5C"/>
    <w:rsid w:val="00511545"/>
    <w:rsid w:val="00560CEF"/>
    <w:rsid w:val="00590D07"/>
    <w:rsid w:val="00784D58"/>
    <w:rsid w:val="007E2CD0"/>
    <w:rsid w:val="007F46F0"/>
    <w:rsid w:val="00864827"/>
    <w:rsid w:val="008A08A2"/>
    <w:rsid w:val="008D6863"/>
    <w:rsid w:val="009D2B66"/>
    <w:rsid w:val="009D57B9"/>
    <w:rsid w:val="00A60EC7"/>
    <w:rsid w:val="00A708AB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73B54"/>
    <w:rsid w:val="00CE6069"/>
    <w:rsid w:val="00D16B0A"/>
    <w:rsid w:val="00D422AB"/>
    <w:rsid w:val="00D652D7"/>
    <w:rsid w:val="00DB65A5"/>
    <w:rsid w:val="00DD0E0A"/>
    <w:rsid w:val="00E315A3"/>
    <w:rsid w:val="00E6557F"/>
    <w:rsid w:val="00F2492E"/>
    <w:rsid w:val="00F35A84"/>
    <w:rsid w:val="00F91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12</cp:revision>
  <cp:lastPrinted>2022-01-27T14:37:00Z</cp:lastPrinted>
  <dcterms:created xsi:type="dcterms:W3CDTF">2021-12-13T15:47:00Z</dcterms:created>
  <dcterms:modified xsi:type="dcterms:W3CDTF">2022-01-27T14:42:00Z</dcterms:modified>
</cp:coreProperties>
</file>