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5971E2">
        <w:rPr>
          <w:rFonts w:ascii="Arial" w:hAnsi="Arial" w:cs="Arial"/>
          <w:b/>
        </w:rPr>
        <w:t>D</w:t>
      </w:r>
      <w:r w:rsidR="00780E9E">
        <w:rPr>
          <w:rFonts w:ascii="Arial" w:hAnsi="Arial" w:cs="Arial"/>
          <w:b/>
        </w:rPr>
        <w:t>É</w:t>
      </w:r>
      <w:r w:rsidR="005971E2">
        <w:rPr>
          <w:rFonts w:ascii="Arial" w:hAnsi="Arial" w:cs="Arial"/>
          <w:b/>
        </w:rPr>
        <w:t>CIMA</w:t>
      </w:r>
      <w:r w:rsidR="002E06E6">
        <w:rPr>
          <w:rFonts w:ascii="Arial" w:hAnsi="Arial" w:cs="Arial"/>
          <w:b/>
        </w:rPr>
        <w:t xml:space="preserve"> </w:t>
      </w:r>
      <w:r w:rsidR="00DE264A">
        <w:rPr>
          <w:rFonts w:ascii="Arial" w:hAnsi="Arial" w:cs="Arial"/>
          <w:b/>
        </w:rPr>
        <w:t>SEGUNDA</w:t>
      </w:r>
      <w:r w:rsidRPr="00B81B71">
        <w:rPr>
          <w:rFonts w:ascii="Arial" w:hAnsi="Arial" w:cs="Arial"/>
          <w:b/>
        </w:rPr>
        <w:t xml:space="preserve"> SESIÓN ORDINARIA 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A1051C">
        <w:rPr>
          <w:rFonts w:ascii="Arial" w:hAnsi="Arial" w:cs="Arial"/>
          <w:b/>
        </w:rPr>
        <w:t>GOBERNACIÓN</w:t>
      </w:r>
    </w:p>
    <w:p w:rsidR="00453651" w:rsidRDefault="00BA7BD7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3556D9">
        <w:rPr>
          <w:rFonts w:ascii="Arial" w:hAnsi="Arial" w:cs="Arial"/>
        </w:rPr>
        <w:t>1</w:t>
      </w:r>
      <w:r w:rsidR="00CE4ABD">
        <w:rPr>
          <w:rFonts w:ascii="Arial" w:hAnsi="Arial" w:cs="Arial"/>
        </w:rPr>
        <w:t>2</w:t>
      </w:r>
      <w:r w:rsidR="00D33662" w:rsidRPr="003556D9">
        <w:rPr>
          <w:rFonts w:ascii="Arial" w:hAnsi="Arial" w:cs="Arial"/>
        </w:rPr>
        <w:t>:</w:t>
      </w:r>
      <w:r w:rsidR="005971E2">
        <w:rPr>
          <w:rFonts w:ascii="Arial" w:hAnsi="Arial" w:cs="Arial"/>
        </w:rPr>
        <w:t>0</w:t>
      </w:r>
      <w:r w:rsidR="00A1051C" w:rsidRPr="003556D9">
        <w:rPr>
          <w:rFonts w:ascii="Arial" w:hAnsi="Arial" w:cs="Arial"/>
        </w:rPr>
        <w:t>0</w:t>
      </w:r>
      <w:r w:rsidR="00CE4ABD">
        <w:rPr>
          <w:rFonts w:ascii="Arial" w:hAnsi="Arial" w:cs="Arial"/>
        </w:rPr>
        <w:t>d</w:t>
      </w:r>
      <w:r w:rsidR="00817FA1">
        <w:rPr>
          <w:rFonts w:ascii="Arial" w:hAnsi="Arial" w:cs="Arial"/>
        </w:rPr>
        <w:t>oce</w:t>
      </w:r>
      <w:r w:rsidR="007A1E71" w:rsidRPr="00B81B71">
        <w:rPr>
          <w:rFonts w:ascii="Arial" w:hAnsi="Arial" w:cs="Arial"/>
        </w:rPr>
        <w:t>horas</w:t>
      </w:r>
      <w:r w:rsidR="00335172" w:rsidRPr="00B81B71">
        <w:rPr>
          <w:rFonts w:ascii="Arial" w:hAnsi="Arial" w:cs="Arial"/>
        </w:rPr>
        <w:t>del</w:t>
      </w:r>
      <w:r w:rsidR="0037334C" w:rsidRPr="00B81B71">
        <w:rPr>
          <w:rFonts w:ascii="Arial" w:hAnsi="Arial" w:cs="Arial"/>
        </w:rPr>
        <w:t>día</w:t>
      </w:r>
      <w:r w:rsidR="002229CF">
        <w:rPr>
          <w:rFonts w:ascii="Arial" w:hAnsi="Arial" w:cs="Arial"/>
        </w:rPr>
        <w:t>martes2</w:t>
      </w:r>
      <w:r w:rsidR="00CE4ABD">
        <w:rPr>
          <w:rFonts w:ascii="Arial" w:hAnsi="Arial" w:cs="Arial"/>
        </w:rPr>
        <w:t>7</w:t>
      </w:r>
      <w:r w:rsidR="003C2567">
        <w:rPr>
          <w:rFonts w:ascii="Arial" w:hAnsi="Arial" w:cs="Arial"/>
        </w:rPr>
        <w:t>veinti</w:t>
      </w:r>
      <w:r w:rsidR="00CE4ABD">
        <w:rPr>
          <w:rFonts w:ascii="Arial" w:hAnsi="Arial" w:cs="Arial"/>
        </w:rPr>
        <w:t>siete</w:t>
      </w:r>
      <w:r w:rsidRPr="00B81B71">
        <w:rPr>
          <w:rFonts w:ascii="Arial" w:hAnsi="Arial" w:cs="Arial"/>
        </w:rPr>
        <w:t xml:space="preserve">de </w:t>
      </w:r>
      <w:r w:rsidR="00521653">
        <w:rPr>
          <w:rFonts w:ascii="Arial" w:hAnsi="Arial" w:cs="Arial"/>
        </w:rPr>
        <w:t>septiembre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94FE7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94FE7" w:rsidRPr="00B81B71">
        <w:rPr>
          <w:rFonts w:ascii="Arial" w:hAnsi="Arial" w:cs="Arial"/>
        </w:rPr>
        <w:t>veinti</w:t>
      </w:r>
      <w:r w:rsidR="00994FE7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 </w:t>
      </w:r>
      <w:r w:rsidR="00512E02">
        <w:rPr>
          <w:rFonts w:ascii="Arial" w:hAnsi="Arial" w:cs="Arial"/>
          <w:b/>
          <w:bCs/>
        </w:rPr>
        <w:t xml:space="preserve">Décima </w:t>
      </w:r>
      <w:r w:rsidR="00CE4ABD">
        <w:rPr>
          <w:rFonts w:ascii="Arial" w:hAnsi="Arial" w:cs="Arial"/>
          <w:b/>
          <w:bCs/>
        </w:rPr>
        <w:t>Segunda</w:t>
      </w:r>
      <w:r w:rsidRPr="00E654E7">
        <w:rPr>
          <w:rFonts w:ascii="Arial" w:hAnsi="Arial" w:cs="Arial"/>
          <w:b/>
        </w:rPr>
        <w:t xml:space="preserve"> Sesión Ordinaria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A1051C">
        <w:rPr>
          <w:rFonts w:ascii="Arial" w:hAnsi="Arial" w:cs="Arial"/>
          <w:b/>
        </w:rPr>
        <w:t xml:space="preserve"> Gobernación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654E7">
        <w:rPr>
          <w:rFonts w:ascii="Arial" w:hAnsi="Arial" w:cs="Arial"/>
        </w:rPr>
        <w:t xml:space="preserve">Lic. </w:t>
      </w:r>
      <w:r w:rsidR="001D39F3">
        <w:rPr>
          <w:rFonts w:ascii="Arial" w:hAnsi="Arial" w:cs="Arial"/>
        </w:rPr>
        <w:t>Carlos Enrique Ibarra Rodríguez</w:t>
      </w:r>
      <w:r w:rsidR="001920A8">
        <w:rPr>
          <w:rFonts w:ascii="Arial" w:hAnsi="Arial" w:cs="Arial"/>
        </w:rPr>
        <w:t xml:space="preserve"> y</w:t>
      </w:r>
      <w:r w:rsidR="00E654E7">
        <w:rPr>
          <w:rFonts w:ascii="Arial" w:hAnsi="Arial" w:cs="Arial"/>
        </w:rPr>
        <w:t xml:space="preserve">la </w:t>
      </w:r>
      <w:r w:rsidR="001D39F3">
        <w:rPr>
          <w:rFonts w:ascii="Arial" w:hAnsi="Arial" w:cs="Arial"/>
        </w:rPr>
        <w:t>Lic</w:t>
      </w:r>
      <w:r w:rsidR="00E654E7">
        <w:rPr>
          <w:rFonts w:ascii="Arial" w:hAnsi="Arial" w:cs="Arial"/>
        </w:rPr>
        <w:t>.</w:t>
      </w:r>
      <w:r w:rsidR="001D39F3">
        <w:rPr>
          <w:rFonts w:ascii="Arial" w:hAnsi="Arial" w:cs="Arial"/>
        </w:rPr>
        <w:t>Adriana Jazmín Navarro Cortés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A1051C">
        <w:rPr>
          <w:rFonts w:ascii="Arial" w:hAnsi="Arial" w:cs="Arial"/>
        </w:rPr>
        <w:t>, se procedió a celebrar</w:t>
      </w:r>
      <w:r w:rsidR="00453651" w:rsidRPr="00B81B71">
        <w:rPr>
          <w:rFonts w:ascii="Arial" w:hAnsi="Arial" w:cs="Arial"/>
        </w:rPr>
        <w:t xml:space="preserve"> la </w:t>
      </w:r>
      <w:r w:rsidR="00512E02">
        <w:rPr>
          <w:rFonts w:ascii="Arial" w:hAnsi="Arial" w:cs="Arial"/>
        </w:rPr>
        <w:t>décima</w:t>
      </w:r>
      <w:r w:rsidR="00CE4ABD">
        <w:rPr>
          <w:rFonts w:ascii="Arial" w:hAnsi="Arial" w:cs="Arial"/>
        </w:rPr>
        <w:t xml:space="preserve"> segunda</w:t>
      </w:r>
      <w:r w:rsidR="00453651" w:rsidRPr="00B81B71">
        <w:rPr>
          <w:rFonts w:ascii="Arial" w:hAnsi="Arial" w:cs="Arial"/>
        </w:rPr>
        <w:t xml:space="preserve">Sesión Ordinaria de la Comisión Edilicia de </w:t>
      </w:r>
      <w:r w:rsidR="00A1051C">
        <w:rPr>
          <w:rFonts w:ascii="Arial" w:hAnsi="Arial" w:cs="Arial"/>
        </w:rPr>
        <w:t xml:space="preserve">Gobernación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</w:t>
      </w:r>
    </w:p>
    <w:p w:rsidR="00B81B71" w:rsidRPr="00B81B71" w:rsidRDefault="00B81B71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:rsidR="00CE4ABD" w:rsidRPr="007F58EE" w:rsidRDefault="00CE4ABD" w:rsidP="00CE4A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07988719"/>
      <w:r w:rsidRPr="007F58EE">
        <w:rPr>
          <w:rFonts w:ascii="Arial" w:hAnsi="Arial" w:cs="Arial"/>
        </w:rPr>
        <w:t>Lista de presentes y declaración de quórum legal. ----------------------------------</w:t>
      </w:r>
      <w:r w:rsidR="007F58EE">
        <w:rPr>
          <w:rFonts w:ascii="Arial" w:hAnsi="Arial" w:cs="Arial"/>
        </w:rPr>
        <w:t>----------</w:t>
      </w:r>
    </w:p>
    <w:p w:rsidR="00CE4ABD" w:rsidRPr="007F58EE" w:rsidRDefault="00CE4ABD" w:rsidP="00CE4A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F58EE">
        <w:rPr>
          <w:rFonts w:ascii="Arial" w:hAnsi="Arial" w:cs="Arial"/>
        </w:rPr>
        <w:t>Lectura, discusión y en su caso aprobación del orden del día. -------------------</w:t>
      </w:r>
      <w:r w:rsidR="007F58EE">
        <w:rPr>
          <w:rFonts w:ascii="Arial" w:hAnsi="Arial" w:cs="Arial"/>
        </w:rPr>
        <w:t>---------</w:t>
      </w:r>
    </w:p>
    <w:p w:rsidR="00CE4ABD" w:rsidRPr="007F58EE" w:rsidRDefault="00CE4ABD" w:rsidP="00CE4A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F58EE">
        <w:rPr>
          <w:rFonts w:ascii="Arial" w:hAnsi="Arial" w:cs="Arial"/>
        </w:rPr>
        <w:t>Lectura y aprobación del acta de la Décima Primera sesión ordinaria de fecha 23 veintitrés de agosto del 2022 dos mil veintidós. ----------------------------------</w:t>
      </w:r>
      <w:r w:rsidR="007F58EE">
        <w:rPr>
          <w:rFonts w:ascii="Arial" w:hAnsi="Arial" w:cs="Arial"/>
        </w:rPr>
        <w:t>--------------</w:t>
      </w:r>
    </w:p>
    <w:p w:rsidR="00F26738" w:rsidRPr="007F58EE" w:rsidRDefault="00F26738" w:rsidP="00F2673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F58EE">
        <w:rPr>
          <w:rFonts w:ascii="Arial" w:hAnsi="Arial" w:cs="Arial"/>
        </w:rPr>
        <w:t>Revisión de acuerdos legislativos:</w:t>
      </w:r>
      <w:r w:rsidR="007F58EE">
        <w:rPr>
          <w:rFonts w:ascii="Arial" w:hAnsi="Arial" w:cs="Arial"/>
        </w:rPr>
        <w:t xml:space="preserve"> -----------------------------------------------------------------</w:t>
      </w:r>
    </w:p>
    <w:p w:rsidR="00F26738" w:rsidRPr="007F58EE" w:rsidRDefault="00F26738" w:rsidP="00F26738">
      <w:pPr>
        <w:pStyle w:val="Prrafodelista"/>
        <w:spacing w:after="0"/>
        <w:ind w:left="1134"/>
        <w:jc w:val="both"/>
        <w:rPr>
          <w:rFonts w:ascii="Arial" w:hAnsi="Arial" w:cs="Arial"/>
        </w:rPr>
      </w:pPr>
      <w:r w:rsidRPr="007F58EE">
        <w:rPr>
          <w:rFonts w:ascii="Arial" w:hAnsi="Arial" w:cs="Arial"/>
        </w:rPr>
        <w:t xml:space="preserve">- 819-LXIII-22. </w:t>
      </w:r>
      <w:r w:rsidR="007F58EE">
        <w:rPr>
          <w:rFonts w:ascii="Arial" w:hAnsi="Arial" w:cs="Arial"/>
        </w:rPr>
        <w:t>------------------------------------------------</w:t>
      </w:r>
      <w:r w:rsidRPr="007F58EE">
        <w:rPr>
          <w:rFonts w:ascii="Arial" w:hAnsi="Arial" w:cs="Arial"/>
        </w:rPr>
        <w:t>-------------------------------------</w:t>
      </w:r>
    </w:p>
    <w:p w:rsidR="00F26738" w:rsidRPr="007F58EE" w:rsidRDefault="00F26738" w:rsidP="00F26738">
      <w:pPr>
        <w:pStyle w:val="Prrafodelista"/>
        <w:spacing w:after="0"/>
        <w:ind w:left="1134"/>
        <w:jc w:val="both"/>
        <w:rPr>
          <w:rFonts w:ascii="Arial" w:hAnsi="Arial" w:cs="Arial"/>
        </w:rPr>
      </w:pPr>
      <w:r w:rsidRPr="007F58EE">
        <w:rPr>
          <w:rFonts w:ascii="Arial" w:hAnsi="Arial" w:cs="Arial"/>
        </w:rPr>
        <w:t>- 824-LXIII-22. ---------------</w:t>
      </w:r>
      <w:r w:rsidR="007F58EE">
        <w:rPr>
          <w:rFonts w:ascii="Arial" w:hAnsi="Arial" w:cs="Arial"/>
        </w:rPr>
        <w:t>------------------------------------------------</w:t>
      </w:r>
      <w:r w:rsidRPr="007F58EE">
        <w:rPr>
          <w:rFonts w:ascii="Arial" w:hAnsi="Arial" w:cs="Arial"/>
        </w:rPr>
        <w:t>----------------------</w:t>
      </w:r>
    </w:p>
    <w:p w:rsidR="00CE4ABD" w:rsidRPr="007F58EE" w:rsidRDefault="00CE4ABD" w:rsidP="00CE4A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F58EE">
        <w:rPr>
          <w:rFonts w:ascii="Arial" w:hAnsi="Arial" w:cs="Arial"/>
        </w:rPr>
        <w:t>Asuntos Varios. --</w:t>
      </w:r>
      <w:r w:rsidR="007F58EE">
        <w:rPr>
          <w:rFonts w:ascii="Arial" w:hAnsi="Arial" w:cs="Arial"/>
        </w:rPr>
        <w:t>---------</w:t>
      </w:r>
      <w:r w:rsidRPr="007F58EE">
        <w:rPr>
          <w:rFonts w:ascii="Arial" w:hAnsi="Arial" w:cs="Arial"/>
        </w:rPr>
        <w:t>------------------------------------------------------------------------------</w:t>
      </w:r>
    </w:p>
    <w:p w:rsidR="00CE4ABD" w:rsidRPr="00FA1CD9" w:rsidRDefault="00CE4ABD" w:rsidP="00CE4A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58EE">
        <w:rPr>
          <w:rFonts w:ascii="Arial" w:hAnsi="Arial" w:cs="Arial"/>
        </w:rPr>
        <w:t>Clausura</w:t>
      </w:r>
      <w:bookmarkEnd w:id="0"/>
      <w:r w:rsidRPr="007F58EE">
        <w:rPr>
          <w:rFonts w:ascii="Arial" w:hAnsi="Arial" w:cs="Arial"/>
        </w:rPr>
        <w:t>. ------------</w:t>
      </w:r>
      <w:r w:rsidR="007F58EE">
        <w:rPr>
          <w:rFonts w:ascii="Arial" w:hAnsi="Arial" w:cs="Arial"/>
        </w:rPr>
        <w:t>---------</w:t>
      </w:r>
      <w:r w:rsidRPr="007F58EE">
        <w:rPr>
          <w:rFonts w:ascii="Arial" w:hAnsi="Arial" w:cs="Arial"/>
        </w:rPr>
        <w:t>----------------------------------------------------------------------------</w:t>
      </w:r>
    </w:p>
    <w:p w:rsidR="00C146C5" w:rsidRPr="004E3403" w:rsidRDefault="00C146C5" w:rsidP="00CE4ABD">
      <w:pPr>
        <w:pStyle w:val="Prrafodelista"/>
        <w:spacing w:after="0"/>
        <w:jc w:val="both"/>
        <w:rPr>
          <w:rFonts w:ascii="Arial" w:hAnsi="Arial" w:cs="Arial"/>
        </w:rPr>
      </w:pPr>
    </w:p>
    <w:p w:rsidR="004E3403" w:rsidRPr="004E3403" w:rsidRDefault="004E3403" w:rsidP="004E3403">
      <w:pPr>
        <w:pStyle w:val="Prrafodelista"/>
        <w:spacing w:after="0"/>
        <w:jc w:val="both"/>
        <w:rPr>
          <w:rFonts w:ascii="Arial" w:hAnsi="Arial" w:cs="Arial"/>
        </w:rPr>
      </w:pP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="00A73D36">
        <w:rPr>
          <w:rFonts w:ascii="Arial" w:hAnsi="Arial" w:cs="Arial"/>
          <w:b/>
        </w:rPr>
        <w:t xml:space="preserve"> y declaración de Quórum legal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A1051C">
        <w:rPr>
          <w:rFonts w:ascii="Arial" w:hAnsi="Arial" w:cs="Arial"/>
        </w:rPr>
        <w:t xml:space="preserve"> Gobernación</w:t>
      </w:r>
      <w:r w:rsidRPr="00B81B71">
        <w:rPr>
          <w:rFonts w:ascii="Arial" w:hAnsi="Arial" w:cs="Arial"/>
        </w:rPr>
        <w:t xml:space="preserve">, y agradece su asistencia a la </w:t>
      </w:r>
      <w:r w:rsidR="00512E02">
        <w:rPr>
          <w:rFonts w:ascii="Arial" w:hAnsi="Arial" w:cs="Arial"/>
        </w:rPr>
        <w:t xml:space="preserve">Décima </w:t>
      </w:r>
      <w:r w:rsidR="00ED58BB">
        <w:rPr>
          <w:rFonts w:ascii="Arial" w:hAnsi="Arial" w:cs="Arial"/>
        </w:rPr>
        <w:t>Segunda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A1051C" w:rsidRPr="005C15D9">
        <w:rPr>
          <w:rFonts w:ascii="Arial" w:hAnsi="Arial" w:cs="Arial"/>
        </w:rPr>
        <w:t>1</w:t>
      </w:r>
      <w:r w:rsidR="00ED58BB">
        <w:rPr>
          <w:rFonts w:ascii="Arial" w:hAnsi="Arial" w:cs="Arial"/>
        </w:rPr>
        <w:t>2</w:t>
      </w:r>
      <w:r w:rsidR="00A65444" w:rsidRPr="005C15D9">
        <w:rPr>
          <w:rFonts w:ascii="Arial" w:hAnsi="Arial" w:cs="Arial"/>
        </w:rPr>
        <w:t>:</w:t>
      </w:r>
      <w:r w:rsidR="005971E2">
        <w:rPr>
          <w:rFonts w:ascii="Arial" w:hAnsi="Arial" w:cs="Arial"/>
        </w:rPr>
        <w:t>0</w:t>
      </w:r>
      <w:r w:rsidR="00A1051C" w:rsidRPr="005C15D9">
        <w:rPr>
          <w:rFonts w:ascii="Arial" w:hAnsi="Arial" w:cs="Arial"/>
        </w:rPr>
        <w:t>0</w:t>
      </w:r>
      <w:r w:rsidR="00ED58BB">
        <w:rPr>
          <w:rFonts w:ascii="Arial" w:hAnsi="Arial" w:cs="Arial"/>
        </w:rPr>
        <w:t>d</w:t>
      </w:r>
      <w:r w:rsidR="005971E2">
        <w:rPr>
          <w:rFonts w:ascii="Arial" w:hAnsi="Arial" w:cs="Arial"/>
        </w:rPr>
        <w:t>oce</w:t>
      </w:r>
      <w:r w:rsidR="007A1E71" w:rsidRPr="00B81B71">
        <w:rPr>
          <w:rFonts w:ascii="Arial" w:hAnsi="Arial" w:cs="Arial"/>
        </w:rPr>
        <w:t>horas</w:t>
      </w:r>
      <w:r w:rsidR="00D33662" w:rsidRPr="00B81B71">
        <w:rPr>
          <w:rFonts w:ascii="Arial" w:hAnsi="Arial" w:cs="Arial"/>
        </w:rPr>
        <w:t xml:space="preserve">del día </w:t>
      </w:r>
      <w:r w:rsidR="003C2567">
        <w:rPr>
          <w:rFonts w:ascii="Arial" w:hAnsi="Arial" w:cs="Arial"/>
        </w:rPr>
        <w:t>martes2</w:t>
      </w:r>
      <w:r w:rsidR="00ED58BB">
        <w:rPr>
          <w:rFonts w:ascii="Arial" w:hAnsi="Arial" w:cs="Arial"/>
        </w:rPr>
        <w:t>7</w:t>
      </w:r>
      <w:r w:rsidR="003C2567">
        <w:rPr>
          <w:rFonts w:ascii="Arial" w:hAnsi="Arial" w:cs="Arial"/>
        </w:rPr>
        <w:t>veinti</w:t>
      </w:r>
      <w:r w:rsidR="00ED58BB">
        <w:rPr>
          <w:rFonts w:ascii="Arial" w:hAnsi="Arial" w:cs="Arial"/>
        </w:rPr>
        <w:t>siete</w:t>
      </w:r>
      <w:r w:rsidR="00A73D36">
        <w:rPr>
          <w:rFonts w:ascii="Arial" w:hAnsi="Arial" w:cs="Arial"/>
        </w:rPr>
        <w:t xml:space="preserve"> de </w:t>
      </w:r>
      <w:r w:rsidR="00ED58BB">
        <w:rPr>
          <w:rFonts w:ascii="Arial" w:hAnsi="Arial" w:cs="Arial"/>
        </w:rPr>
        <w:t>septiembre</w:t>
      </w:r>
      <w:r w:rsidR="00A73D36">
        <w:rPr>
          <w:rFonts w:ascii="Arial" w:hAnsi="Arial" w:cs="Arial"/>
        </w:rPr>
        <w:t xml:space="preserve"> del</w:t>
      </w:r>
      <w:r w:rsidR="00817FA1">
        <w:rPr>
          <w:rFonts w:ascii="Arial" w:hAnsi="Arial" w:cs="Arial"/>
        </w:rPr>
        <w:t xml:space="preserve"> 2022</w:t>
      </w:r>
      <w:r w:rsidR="00A73D36">
        <w:rPr>
          <w:rFonts w:ascii="Arial" w:hAnsi="Arial" w:cs="Arial"/>
        </w:rPr>
        <w:t>d</w:t>
      </w:r>
      <w:r w:rsidR="001C1451" w:rsidRPr="00B81B71">
        <w:rPr>
          <w:rFonts w:ascii="Arial" w:hAnsi="Arial" w:cs="Arial"/>
        </w:rPr>
        <w:t xml:space="preserve">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</w:t>
      </w:r>
      <w:r w:rsidR="00A73D36">
        <w:rPr>
          <w:rFonts w:ascii="Arial" w:hAnsi="Arial" w:cs="Arial"/>
        </w:rPr>
        <w:t>-----------------------------</w:t>
      </w:r>
      <w:r w:rsidR="00817FA1">
        <w:rPr>
          <w:rFonts w:ascii="Arial" w:hAnsi="Arial" w:cs="Arial"/>
        </w:rPr>
        <w:t>--------------------</w:t>
      </w:r>
    </w:p>
    <w:p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 w:rsidR="0002123F">
        <w:rPr>
          <w:rFonts w:ascii="Arial" w:hAnsi="Arial" w:cs="Arial"/>
        </w:rPr>
        <w:t xml:space="preserve"> Carlos Enrique Ibarra Rodríguez</w:t>
      </w:r>
      <w:r w:rsidR="006F2CFF" w:rsidRPr="00B81B71">
        <w:rPr>
          <w:rFonts w:ascii="Arial" w:hAnsi="Arial" w:cs="Arial"/>
        </w:rPr>
        <w:t>. Presente.</w:t>
      </w:r>
      <w:r w:rsidR="00216814">
        <w:rPr>
          <w:rFonts w:ascii="Arial" w:hAnsi="Arial" w:cs="Arial"/>
        </w:rPr>
        <w:t>--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lastRenderedPageBreak/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02123F">
        <w:rPr>
          <w:rFonts w:ascii="Arial" w:hAnsi="Arial" w:cs="Arial"/>
        </w:rPr>
        <w:t xml:space="preserve"> Lic. Adriana Jazmín Navarro Cortés</w:t>
      </w:r>
      <w:r w:rsidRPr="00B81B71">
        <w:rPr>
          <w:rFonts w:ascii="Arial" w:hAnsi="Arial" w:cs="Arial"/>
        </w:rPr>
        <w:t>. Presente.</w:t>
      </w:r>
      <w:r w:rsidR="00161250">
        <w:rPr>
          <w:rFonts w:ascii="Arial" w:hAnsi="Arial" w:cs="Arial"/>
        </w:rPr>
        <w:t xml:space="preserve"> -</w:t>
      </w:r>
      <w:r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02123F">
        <w:rPr>
          <w:rFonts w:ascii="Arial" w:hAnsi="Arial" w:cs="Arial"/>
        </w:rPr>
        <w:t>-----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A73D36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8B0E5E" w:rsidRPr="00B81B71">
        <w:rPr>
          <w:rFonts w:ascii="Arial" w:hAnsi="Arial" w:cs="Arial"/>
        </w:rPr>
        <w:t xml:space="preserve">; por lo </w:t>
      </w:r>
      <w:r w:rsidR="00F4130B" w:rsidRPr="00B81B71">
        <w:rPr>
          <w:rFonts w:ascii="Arial" w:hAnsi="Arial" w:cs="Arial"/>
        </w:rPr>
        <w:t>tanto,</w:t>
      </w:r>
      <w:r w:rsidR="008B0E5E" w:rsidRPr="00B81B71">
        <w:rPr>
          <w:rFonts w:ascii="Arial" w:hAnsi="Arial" w:cs="Arial"/>
        </w:rPr>
        <w:t xml:space="preserve"> serán </w:t>
      </w:r>
      <w:r w:rsidR="003F6908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02123F">
        <w:rPr>
          <w:rFonts w:ascii="Arial" w:hAnsi="Arial" w:cs="Arial"/>
        </w:rPr>
        <w:t>---</w:t>
      </w:r>
    </w:p>
    <w:p w:rsidR="00234CE4" w:rsidRPr="00B81B71" w:rsidRDefault="00234CE4" w:rsidP="00C43713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AA1CBE">
        <w:rPr>
          <w:rFonts w:ascii="Arial" w:hAnsi="Arial" w:cs="Arial"/>
        </w:rPr>
        <w:t>23veintitrés</w:t>
      </w:r>
      <w:r w:rsidR="00C325F2" w:rsidRPr="00B81B71">
        <w:rPr>
          <w:rFonts w:ascii="Arial" w:hAnsi="Arial" w:cs="Arial"/>
        </w:rPr>
        <w:t xml:space="preserve">de </w:t>
      </w:r>
      <w:r w:rsidR="00AA1CBE">
        <w:rPr>
          <w:rFonts w:ascii="Arial" w:hAnsi="Arial" w:cs="Arial"/>
        </w:rPr>
        <w:t>septiembre</w:t>
      </w:r>
      <w:r w:rsidR="00C325F2" w:rsidRPr="00B81B71">
        <w:rPr>
          <w:rFonts w:ascii="Arial" w:hAnsi="Arial" w:cs="Arial"/>
        </w:rPr>
        <w:t xml:space="preserve"> del 202</w:t>
      </w:r>
      <w:r w:rsidR="00A73D36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A73D36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A73D36">
        <w:rPr>
          <w:rFonts w:ascii="Arial" w:hAnsi="Arial" w:cs="Arial"/>
        </w:rPr>
        <w:t>------------------------</w:t>
      </w:r>
    </w:p>
    <w:p w:rsid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234CE4" w:rsidRPr="00B81B71" w:rsidRDefault="00234CE4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A73D36" w:rsidRPr="00A73D36">
        <w:rPr>
          <w:rFonts w:ascii="Arial" w:hAnsi="Arial" w:cs="Arial"/>
          <w:b/>
          <w:bCs/>
        </w:rPr>
        <w:t xml:space="preserve">Lectura y aprobación del acta de la </w:t>
      </w:r>
      <w:r w:rsidR="003C2567">
        <w:rPr>
          <w:rFonts w:ascii="Arial" w:hAnsi="Arial" w:cs="Arial"/>
          <w:b/>
          <w:bCs/>
        </w:rPr>
        <w:t>Décima</w:t>
      </w:r>
      <w:r w:rsidR="007410C1">
        <w:rPr>
          <w:rFonts w:ascii="Arial" w:hAnsi="Arial" w:cs="Arial"/>
          <w:b/>
          <w:bCs/>
        </w:rPr>
        <w:t xml:space="preserve"> Primera</w:t>
      </w:r>
      <w:r w:rsidR="00A73D36" w:rsidRPr="00A73D36">
        <w:rPr>
          <w:rFonts w:ascii="Arial" w:hAnsi="Arial" w:cs="Arial"/>
          <w:b/>
          <w:bCs/>
        </w:rPr>
        <w:t xml:space="preserve"> Sesión Ordinaria de fecha </w:t>
      </w:r>
      <w:r w:rsidR="007410C1">
        <w:rPr>
          <w:rFonts w:ascii="Arial" w:hAnsi="Arial" w:cs="Arial"/>
          <w:b/>
          <w:bCs/>
        </w:rPr>
        <w:t>23 veintitrés</w:t>
      </w:r>
      <w:r w:rsidR="00A73D36" w:rsidRPr="00A73D36">
        <w:rPr>
          <w:rFonts w:ascii="Arial" w:hAnsi="Arial" w:cs="Arial"/>
          <w:b/>
          <w:bCs/>
        </w:rPr>
        <w:t xml:space="preserve"> de </w:t>
      </w:r>
      <w:r w:rsidR="007410C1">
        <w:rPr>
          <w:rFonts w:ascii="Arial" w:hAnsi="Arial" w:cs="Arial"/>
          <w:b/>
          <w:bCs/>
        </w:rPr>
        <w:t>agosto</w:t>
      </w:r>
      <w:r w:rsidR="00A73D36" w:rsidRPr="00A73D36">
        <w:rPr>
          <w:rFonts w:ascii="Arial" w:hAnsi="Arial" w:cs="Arial"/>
          <w:b/>
          <w:bCs/>
        </w:rPr>
        <w:t xml:space="preserve"> del 2022 dos mil </w:t>
      </w:r>
      <w:r w:rsidR="00500D73" w:rsidRPr="00A73D36">
        <w:rPr>
          <w:rFonts w:ascii="Arial" w:hAnsi="Arial" w:cs="Arial"/>
          <w:b/>
          <w:bCs/>
        </w:rPr>
        <w:t>veintidós</w:t>
      </w:r>
      <w:r w:rsidR="00500D73">
        <w:rPr>
          <w:rFonts w:ascii="Arial" w:hAnsi="Arial" w:cs="Arial"/>
          <w:b/>
        </w:rPr>
        <w:t>. -</w:t>
      </w:r>
      <w:r w:rsidR="00216814" w:rsidRPr="00216814">
        <w:rPr>
          <w:rFonts w:ascii="Arial" w:hAnsi="Arial" w:cs="Arial"/>
        </w:rPr>
        <w:t>Dando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la </w:t>
      </w:r>
      <w:r w:rsidR="003C2567">
        <w:rPr>
          <w:rFonts w:ascii="Arial" w:hAnsi="Arial" w:cs="Arial"/>
        </w:rPr>
        <w:t>Décima</w:t>
      </w:r>
      <w:r w:rsidR="007410C1">
        <w:rPr>
          <w:rFonts w:ascii="Arial" w:hAnsi="Arial" w:cs="Arial"/>
        </w:rPr>
        <w:t xml:space="preserve"> Primera</w:t>
      </w:r>
      <w:r w:rsidR="000747DE">
        <w:rPr>
          <w:rFonts w:ascii="Arial" w:hAnsi="Arial" w:cs="Arial"/>
        </w:rPr>
        <w:t xml:space="preserve"> Sesión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</w:t>
      </w:r>
      <w:r w:rsidR="0006731B">
        <w:rPr>
          <w:rFonts w:ascii="Arial" w:hAnsi="Arial" w:cs="Arial"/>
        </w:rPr>
        <w:t>-----------</w:t>
      </w:r>
      <w:r w:rsidR="004D72D8">
        <w:rPr>
          <w:rFonts w:ascii="Arial" w:hAnsi="Arial" w:cs="Arial"/>
        </w:rPr>
        <w:t>-------------</w:t>
      </w:r>
    </w:p>
    <w:p w:rsidR="000747DE" w:rsidRDefault="000747D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334F39" w:rsidRDefault="00175A15" w:rsidP="007410C1">
      <w:pPr>
        <w:spacing w:after="0"/>
        <w:jc w:val="both"/>
        <w:rPr>
          <w:rFonts w:ascii="Arial" w:hAnsi="Arial" w:cs="Arial"/>
        </w:rPr>
      </w:pPr>
      <w:r w:rsidRPr="009209F4">
        <w:rPr>
          <w:rFonts w:ascii="Arial" w:hAnsi="Arial" w:cs="Arial"/>
          <w:b/>
        </w:rPr>
        <w:t xml:space="preserve">4.- </w:t>
      </w:r>
      <w:r w:rsidR="0015626C" w:rsidRPr="009209F4">
        <w:rPr>
          <w:rFonts w:ascii="Arial" w:hAnsi="Arial" w:cs="Arial"/>
          <w:b/>
          <w:bCs/>
        </w:rPr>
        <w:t>Revisión de acuerdo</w:t>
      </w:r>
      <w:r w:rsidR="00F26738">
        <w:rPr>
          <w:rFonts w:ascii="Arial" w:hAnsi="Arial" w:cs="Arial"/>
          <w:b/>
          <w:bCs/>
        </w:rPr>
        <w:t>s</w:t>
      </w:r>
      <w:r w:rsidR="0015626C" w:rsidRPr="009209F4">
        <w:rPr>
          <w:rFonts w:ascii="Arial" w:hAnsi="Arial" w:cs="Arial"/>
          <w:b/>
          <w:bCs/>
        </w:rPr>
        <w:t xml:space="preserve"> legislativo</w:t>
      </w:r>
      <w:r w:rsidR="00F26738">
        <w:rPr>
          <w:rFonts w:ascii="Arial" w:hAnsi="Arial" w:cs="Arial"/>
          <w:b/>
          <w:bCs/>
        </w:rPr>
        <w:t>s</w:t>
      </w:r>
      <w:r w:rsidR="00A73D36" w:rsidRPr="009209F4">
        <w:rPr>
          <w:rFonts w:ascii="Arial" w:hAnsi="Arial" w:cs="Arial"/>
          <w:b/>
          <w:bCs/>
        </w:rPr>
        <w:t xml:space="preserve">. </w:t>
      </w:r>
      <w:r w:rsidRPr="009209F4">
        <w:rPr>
          <w:rFonts w:ascii="Arial" w:hAnsi="Arial" w:cs="Arial"/>
          <w:b/>
          <w:bCs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Presidente de la comisión I.A.Z. Mario Camarena González Rubio</w:t>
      </w:r>
      <w:proofErr w:type="gramStart"/>
      <w:r w:rsidR="00E45E04" w:rsidRPr="00B81B71">
        <w:rPr>
          <w:rFonts w:ascii="Arial" w:hAnsi="Arial" w:cs="Arial"/>
        </w:rPr>
        <w:t>,</w:t>
      </w:r>
      <w:r w:rsidR="00862217">
        <w:rPr>
          <w:rFonts w:ascii="Arial" w:hAnsi="Arial" w:cs="Arial"/>
        </w:rPr>
        <w:t>hace</w:t>
      </w:r>
      <w:proofErr w:type="gramEnd"/>
      <w:r w:rsidR="00862217">
        <w:rPr>
          <w:rFonts w:ascii="Arial" w:hAnsi="Arial" w:cs="Arial"/>
        </w:rPr>
        <w:t xml:space="preserve"> mención del siguiente acuerdo:</w:t>
      </w:r>
      <w:r w:rsidR="00F26738">
        <w:rPr>
          <w:rFonts w:ascii="Arial" w:hAnsi="Arial" w:cs="Arial"/>
          <w:b/>
          <w:bCs/>
        </w:rPr>
        <w:t>819-L</w:t>
      </w:r>
      <w:r w:rsidR="00F26738" w:rsidRPr="009209F4">
        <w:rPr>
          <w:rFonts w:ascii="Arial" w:hAnsi="Arial" w:cs="Arial"/>
          <w:b/>
          <w:bCs/>
        </w:rPr>
        <w:t xml:space="preserve">XIII-22 </w:t>
      </w:r>
      <w:r w:rsidR="00862217">
        <w:rPr>
          <w:rFonts w:ascii="Arial" w:hAnsi="Arial" w:cs="Arial"/>
        </w:rPr>
        <w:t>“Único.</w:t>
      </w:r>
      <w:r w:rsidR="007410C1">
        <w:rPr>
          <w:rFonts w:ascii="Arial" w:hAnsi="Arial" w:cs="Arial"/>
        </w:rPr>
        <w:t>Se expide atento y respetuoso exhorto a los 125 municipios del estado de Jalisco, para que en la medida de sus posibilidades lleven a cabo la creación del área municipal de atención a las personas con discapacidad, considerando que al frente de esta se encuentre una persona de este sector de la población</w:t>
      </w:r>
      <w:r w:rsidR="00F52B5C">
        <w:rPr>
          <w:rFonts w:ascii="Arial" w:hAnsi="Arial" w:cs="Arial"/>
        </w:rPr>
        <w:t>”.</w:t>
      </w:r>
      <w:r w:rsidR="006349C7">
        <w:rPr>
          <w:rFonts w:ascii="Arial" w:hAnsi="Arial" w:cs="Arial"/>
        </w:rPr>
        <w:t xml:space="preserve"> Por lo que nosotros ya vamos un pie adelante ya que fuimos de los primeros municipios que ha tenido esa dirección en nuestro municipio desde hace </w:t>
      </w:r>
      <w:r w:rsidR="000114C7" w:rsidRPr="000114C7">
        <w:rPr>
          <w:rFonts w:ascii="Arial" w:hAnsi="Arial" w:cs="Arial"/>
        </w:rPr>
        <w:t>7 siete</w:t>
      </w:r>
      <w:r w:rsidR="006349C7" w:rsidRPr="000114C7">
        <w:rPr>
          <w:rFonts w:ascii="Arial" w:hAnsi="Arial" w:cs="Arial"/>
        </w:rPr>
        <w:t xml:space="preserve"> años</w:t>
      </w:r>
      <w:r w:rsidR="00F26738">
        <w:rPr>
          <w:rFonts w:ascii="Arial" w:hAnsi="Arial" w:cs="Arial"/>
        </w:rPr>
        <w:t xml:space="preserve">; </w:t>
      </w:r>
      <w:r w:rsidR="00F26738">
        <w:rPr>
          <w:rFonts w:ascii="Arial" w:hAnsi="Arial" w:cs="Arial"/>
          <w:b/>
          <w:bCs/>
        </w:rPr>
        <w:t>824-LXIII-22 Artículo Primero. – “</w:t>
      </w:r>
      <w:r w:rsidR="00F26738">
        <w:rPr>
          <w:rFonts w:ascii="Arial" w:hAnsi="Arial" w:cs="Arial"/>
        </w:rPr>
        <w:t xml:space="preserve">Se exhorta atenta y respetuosamente a los 125 municipios del estado de Jalisco a fin de que constituyan su Consejo Municipal de Salud y en aquellos en los que se encuentre establecido lleven a cabo las funciones </w:t>
      </w:r>
      <w:r w:rsidR="00F26738">
        <w:rPr>
          <w:rFonts w:ascii="Arial" w:hAnsi="Arial" w:cs="Arial"/>
        </w:rPr>
        <w:lastRenderedPageBreak/>
        <w:t>establecidas en la ley de la materia</w:t>
      </w:r>
      <w:r w:rsidR="007F58EE">
        <w:rPr>
          <w:rFonts w:ascii="Arial" w:hAnsi="Arial" w:cs="Arial"/>
        </w:rPr>
        <w:t>”</w:t>
      </w:r>
      <w:r w:rsidR="00F26738">
        <w:rPr>
          <w:rFonts w:ascii="Arial" w:hAnsi="Arial" w:cs="Arial"/>
        </w:rPr>
        <w:t xml:space="preserve">. </w:t>
      </w:r>
      <w:r w:rsidR="002D798C">
        <w:rPr>
          <w:rFonts w:ascii="Arial" w:hAnsi="Arial" w:cs="Arial"/>
          <w:b/>
          <w:bCs/>
        </w:rPr>
        <w:t xml:space="preserve">Artículo Segundo. – </w:t>
      </w:r>
      <w:r w:rsidR="002D798C" w:rsidRPr="002D798C">
        <w:rPr>
          <w:rFonts w:ascii="Arial" w:hAnsi="Arial" w:cs="Arial"/>
        </w:rPr>
        <w:t>“</w:t>
      </w:r>
      <w:r w:rsidR="002D798C">
        <w:rPr>
          <w:rFonts w:ascii="Arial" w:hAnsi="Arial" w:cs="Arial"/>
        </w:rPr>
        <w:t>Se exhorta atenta y respetuosamente a los 125 municipios del estado de Jalisco para que dentro de su reglamentación correspondiente los Consejos Municipales de Salud sean constituidos de forma interdisciplinaria, así como a las instituciones de salud pública local y federal</w:t>
      </w:r>
      <w:r w:rsidR="00035551">
        <w:rPr>
          <w:rFonts w:ascii="Arial" w:hAnsi="Arial" w:cs="Arial"/>
        </w:rPr>
        <w:t>”</w:t>
      </w:r>
      <w:r w:rsidR="002D798C">
        <w:rPr>
          <w:rFonts w:ascii="Arial" w:hAnsi="Arial" w:cs="Arial"/>
        </w:rPr>
        <w:t>.</w:t>
      </w:r>
      <w:r w:rsidR="00035551">
        <w:rPr>
          <w:rFonts w:ascii="Arial" w:hAnsi="Arial" w:cs="Arial"/>
        </w:rPr>
        <w:t xml:space="preserve"> Respecto a estos acuerdos también les informo que ya tenemos conformado este consejo en el cual lo integran personal </w:t>
      </w:r>
      <w:r w:rsidR="00035551" w:rsidRPr="007F58EE">
        <w:rPr>
          <w:rFonts w:ascii="Arial" w:hAnsi="Arial" w:cs="Arial"/>
        </w:rPr>
        <w:t xml:space="preserve">del Centro de Salud, Protección Civil, </w:t>
      </w:r>
      <w:r w:rsidR="00AA1CBE" w:rsidRPr="007F58EE">
        <w:rPr>
          <w:rFonts w:ascii="Arial" w:hAnsi="Arial" w:cs="Arial"/>
        </w:rPr>
        <w:t>Seguridad Pública,</w:t>
      </w:r>
      <w:r w:rsidR="007F58EE">
        <w:rPr>
          <w:rFonts w:ascii="Arial" w:hAnsi="Arial" w:cs="Arial"/>
        </w:rPr>
        <w:t xml:space="preserve"> Jurídico,</w:t>
      </w:r>
      <w:r w:rsidR="00AA1CBE" w:rsidRPr="007F58EE">
        <w:rPr>
          <w:rFonts w:ascii="Arial" w:hAnsi="Arial" w:cs="Arial"/>
        </w:rPr>
        <w:t xml:space="preserve"> entre otras áreas de este H. Ayuntamiento</w:t>
      </w:r>
      <w:r w:rsidR="00660B56">
        <w:rPr>
          <w:rFonts w:ascii="Arial" w:hAnsi="Arial" w:cs="Arial"/>
        </w:rPr>
        <w:t xml:space="preserve">; </w:t>
      </w:r>
      <w:r w:rsidR="007E0065">
        <w:rPr>
          <w:rFonts w:ascii="Arial" w:hAnsi="Arial" w:cs="Arial"/>
        </w:rPr>
        <w:t xml:space="preserve">los regidores integrantes de la comisión comentan que, al no tener observaciones, les parece a bien aprobarlo. </w:t>
      </w:r>
      <w:r w:rsidR="007E0065" w:rsidRPr="00B81B71">
        <w:rPr>
          <w:rFonts w:ascii="Arial" w:hAnsi="Arial" w:cs="Arial"/>
        </w:rPr>
        <w:t xml:space="preserve">Por lo que con 3 </w:t>
      </w:r>
      <w:r w:rsidR="007E0065">
        <w:rPr>
          <w:rFonts w:ascii="Arial" w:hAnsi="Arial" w:cs="Arial"/>
        </w:rPr>
        <w:t xml:space="preserve">tres </w:t>
      </w:r>
      <w:r w:rsidR="007E0065" w:rsidRPr="00B81B71">
        <w:rPr>
          <w:rFonts w:ascii="Arial" w:hAnsi="Arial" w:cs="Arial"/>
        </w:rPr>
        <w:t>votos de los ediles presentes queda aprobado por mayoría</w:t>
      </w:r>
      <w:r w:rsidR="007E0065">
        <w:rPr>
          <w:rFonts w:ascii="Arial" w:hAnsi="Arial" w:cs="Arial"/>
        </w:rPr>
        <w:t xml:space="preserve"> el punto número </w:t>
      </w:r>
      <w:r w:rsidR="00774CDF">
        <w:rPr>
          <w:rFonts w:ascii="Arial" w:hAnsi="Arial" w:cs="Arial"/>
        </w:rPr>
        <w:t>4cuatro</w:t>
      </w:r>
      <w:r w:rsidR="007E0065">
        <w:rPr>
          <w:rFonts w:ascii="Arial" w:hAnsi="Arial" w:cs="Arial"/>
        </w:rPr>
        <w:t xml:space="preserve"> del orden del día. ---------</w:t>
      </w:r>
    </w:p>
    <w:p w:rsidR="00234CE4" w:rsidRDefault="00234CE4" w:rsidP="00CD791D">
      <w:pPr>
        <w:spacing w:after="0"/>
        <w:jc w:val="both"/>
        <w:rPr>
          <w:rFonts w:ascii="Arial" w:hAnsi="Arial" w:cs="Arial"/>
        </w:rPr>
      </w:pPr>
    </w:p>
    <w:p w:rsidR="00234CE4" w:rsidRDefault="00234CE4" w:rsidP="00CD791D">
      <w:pPr>
        <w:spacing w:after="0"/>
        <w:jc w:val="both"/>
        <w:rPr>
          <w:rFonts w:ascii="Arial" w:hAnsi="Arial" w:cs="Arial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234CE4" w:rsidRDefault="00234CE4" w:rsidP="002E10D6">
      <w:pPr>
        <w:spacing w:after="0"/>
        <w:jc w:val="both"/>
        <w:rPr>
          <w:rFonts w:ascii="Arial" w:hAnsi="Arial" w:cs="Arial"/>
          <w:b/>
        </w:rPr>
      </w:pPr>
      <w:bookmarkStart w:id="1" w:name="_GoBack"/>
      <w:bookmarkEnd w:id="1"/>
    </w:p>
    <w:p w:rsidR="005E7457" w:rsidRDefault="00FD70BE" w:rsidP="002E10D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3760B">
        <w:rPr>
          <w:rFonts w:ascii="Arial" w:hAnsi="Arial" w:cs="Arial"/>
          <w:b/>
          <w:bCs/>
        </w:rPr>
        <w:t>5</w:t>
      </w:r>
      <w:r w:rsidR="0015626C" w:rsidRPr="00F3760B">
        <w:rPr>
          <w:rFonts w:ascii="Arial" w:hAnsi="Arial" w:cs="Arial"/>
          <w:b/>
          <w:bCs/>
        </w:rPr>
        <w:t xml:space="preserve">.- </w:t>
      </w:r>
      <w:r w:rsidR="005E7457" w:rsidRPr="00F3760B">
        <w:rPr>
          <w:rFonts w:ascii="Arial" w:hAnsi="Arial" w:cs="Arial"/>
          <w:b/>
        </w:rPr>
        <w:t>Asuntos Varios</w:t>
      </w:r>
      <w:r w:rsidR="005E7457" w:rsidRPr="00B81B71">
        <w:rPr>
          <w:rFonts w:ascii="Arial" w:hAnsi="Arial" w:cs="Arial"/>
          <w:b/>
        </w:rPr>
        <w:t>.-</w:t>
      </w:r>
      <w:r w:rsidR="005E7457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</w:t>
      </w:r>
      <w:r w:rsidR="005E7457">
        <w:rPr>
          <w:rFonts w:ascii="Arial" w:hAnsi="Arial" w:cs="Arial"/>
        </w:rPr>
        <w:t>s</w:t>
      </w:r>
      <w:r w:rsidR="00F3760B">
        <w:rPr>
          <w:rFonts w:ascii="Arial" w:hAnsi="Arial" w:cs="Arial"/>
        </w:rPr>
        <w:t>exto</w:t>
      </w:r>
      <w:r w:rsidR="005E7457" w:rsidRPr="00B81B71">
        <w:rPr>
          <w:rFonts w:ascii="Arial" w:hAnsi="Arial" w:cs="Arial"/>
        </w:rPr>
        <w:t>punto del orden del día consistente en la clausura.-------</w:t>
      </w:r>
      <w:r w:rsidR="00F3760B">
        <w:rPr>
          <w:rFonts w:ascii="Arial" w:hAnsi="Arial" w:cs="Arial"/>
        </w:rPr>
        <w:t>----</w:t>
      </w:r>
    </w:p>
    <w:p w:rsidR="0015626C" w:rsidRDefault="0015626C" w:rsidP="002E10D6">
      <w:pPr>
        <w:spacing w:after="0"/>
        <w:jc w:val="both"/>
        <w:rPr>
          <w:rFonts w:ascii="Arial" w:hAnsi="Arial" w:cs="Arial"/>
          <w:b/>
          <w:bCs/>
        </w:rPr>
      </w:pPr>
    </w:p>
    <w:p w:rsidR="005E7457" w:rsidRDefault="005E7457" w:rsidP="0015626C">
      <w:pPr>
        <w:spacing w:after="0"/>
        <w:jc w:val="center"/>
        <w:rPr>
          <w:rFonts w:ascii="Arial" w:hAnsi="Arial" w:cs="Arial"/>
          <w:b/>
        </w:rPr>
      </w:pPr>
    </w:p>
    <w:p w:rsidR="0015626C" w:rsidRPr="00B81B71" w:rsidRDefault="0015626C" w:rsidP="001562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3760B">
        <w:rPr>
          <w:rFonts w:ascii="Arial" w:hAnsi="Arial" w:cs="Arial"/>
          <w:b/>
        </w:rPr>
        <w:t>EXTO</w:t>
      </w:r>
      <w:r w:rsidRPr="00B81B71">
        <w:rPr>
          <w:rFonts w:ascii="Arial" w:hAnsi="Arial" w:cs="Arial"/>
          <w:b/>
        </w:rPr>
        <w:t xml:space="preserve"> PUNTO DEL ORDEN DEL DÍA</w:t>
      </w:r>
    </w:p>
    <w:p w:rsidR="00234CE4" w:rsidRPr="00B81B71" w:rsidRDefault="00234CE4" w:rsidP="005E7457">
      <w:pPr>
        <w:spacing w:after="0"/>
        <w:rPr>
          <w:rFonts w:ascii="Arial" w:hAnsi="Arial" w:cs="Arial"/>
          <w:b/>
        </w:rPr>
      </w:pPr>
    </w:p>
    <w:p w:rsidR="002E10D6" w:rsidRPr="00B81B71" w:rsidRDefault="00F3760B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2E10D6" w:rsidRPr="00B81B71">
        <w:rPr>
          <w:rFonts w:ascii="Arial" w:hAnsi="Arial" w:cs="Arial"/>
        </w:rPr>
        <w:t xml:space="preserve"> En el desahogo del </w:t>
      </w:r>
      <w:r w:rsidR="005E7457">
        <w:rPr>
          <w:rFonts w:ascii="Arial" w:hAnsi="Arial" w:cs="Arial"/>
        </w:rPr>
        <w:t>s</w:t>
      </w:r>
      <w:r>
        <w:rPr>
          <w:rFonts w:ascii="Arial" w:hAnsi="Arial" w:cs="Arial"/>
        </w:rPr>
        <w:t>ext</w:t>
      </w:r>
      <w:r w:rsidR="005E7457">
        <w:rPr>
          <w:rFonts w:ascii="Arial" w:hAnsi="Arial" w:cs="Arial"/>
        </w:rPr>
        <w:t>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2E10D6"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D791D">
        <w:rPr>
          <w:rFonts w:ascii="Arial" w:hAnsi="Arial" w:cs="Arial"/>
        </w:rPr>
        <w:t>, da por terminada la</w:t>
      </w:r>
      <w:r w:rsidR="00287700">
        <w:rPr>
          <w:rFonts w:ascii="Arial" w:hAnsi="Arial" w:cs="Arial"/>
        </w:rPr>
        <w:t>Décima</w:t>
      </w:r>
      <w:r>
        <w:rPr>
          <w:rFonts w:ascii="Arial" w:hAnsi="Arial" w:cs="Arial"/>
        </w:rPr>
        <w:t>Segunda</w:t>
      </w:r>
      <w:r w:rsidR="006E652F" w:rsidRPr="00B81B71">
        <w:rPr>
          <w:rFonts w:ascii="Arial" w:hAnsi="Arial" w:cs="Arial"/>
        </w:rPr>
        <w:t xml:space="preserve"> Sesión Ordinaria de la Comis</w:t>
      </w:r>
      <w:r w:rsidR="00860A74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7B1790" w:rsidRPr="001E1FEB">
        <w:rPr>
          <w:rFonts w:ascii="Arial" w:hAnsi="Arial" w:cs="Arial"/>
        </w:rPr>
        <w:t>1</w:t>
      </w:r>
      <w:r w:rsidR="00660B56">
        <w:rPr>
          <w:rFonts w:ascii="Arial" w:hAnsi="Arial" w:cs="Arial"/>
        </w:rPr>
        <w:t>2</w:t>
      </w:r>
      <w:r w:rsidR="007B1790" w:rsidRPr="001E1FEB">
        <w:rPr>
          <w:rFonts w:ascii="Arial" w:hAnsi="Arial" w:cs="Arial"/>
        </w:rPr>
        <w:t>:</w:t>
      </w:r>
      <w:r w:rsidR="005E7457">
        <w:rPr>
          <w:rFonts w:ascii="Arial" w:hAnsi="Arial" w:cs="Arial"/>
        </w:rPr>
        <w:t>1</w:t>
      </w:r>
      <w:r w:rsidR="00660B56">
        <w:rPr>
          <w:rFonts w:ascii="Arial" w:hAnsi="Arial" w:cs="Arial"/>
        </w:rPr>
        <w:t>0doce</w:t>
      </w:r>
      <w:r w:rsidR="006E652F" w:rsidRPr="001E1FEB">
        <w:rPr>
          <w:rFonts w:ascii="Arial" w:hAnsi="Arial" w:cs="Arial"/>
        </w:rPr>
        <w:t xml:space="preserve"> horas</w:t>
      </w:r>
      <w:r w:rsidR="00FD1776" w:rsidRPr="001E1FEB">
        <w:rPr>
          <w:rFonts w:ascii="Arial" w:hAnsi="Arial" w:cs="Arial"/>
        </w:rPr>
        <w:t xml:space="preserve"> con </w:t>
      </w:r>
      <w:r w:rsidR="00660B56">
        <w:rPr>
          <w:rFonts w:ascii="Arial" w:hAnsi="Arial" w:cs="Arial"/>
        </w:rPr>
        <w:t>diez</w:t>
      </w:r>
      <w:r w:rsidR="00FD1776" w:rsidRPr="001E1FEB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</w:t>
      </w:r>
      <w:r>
        <w:rPr>
          <w:rFonts w:ascii="Arial" w:hAnsi="Arial" w:cs="Arial"/>
        </w:rPr>
        <w:t>----------</w:t>
      </w:r>
      <w:r w:rsidR="00860F1E" w:rsidRPr="00B81B71">
        <w:rPr>
          <w:rFonts w:ascii="Arial" w:hAnsi="Arial" w:cs="Arial"/>
        </w:rPr>
        <w:t>--</w:t>
      </w:r>
      <w:r w:rsidR="0002123F">
        <w:rPr>
          <w:rFonts w:ascii="Arial" w:hAnsi="Arial" w:cs="Arial"/>
        </w:rPr>
        <w:t>-----------</w:t>
      </w:r>
      <w:r w:rsidR="00D119D7">
        <w:rPr>
          <w:rFonts w:ascii="Arial" w:hAnsi="Arial" w:cs="Arial"/>
        </w:rPr>
        <w:t>----------</w:t>
      </w:r>
    </w:p>
    <w:p w:rsidR="00146E90" w:rsidRDefault="00146E90" w:rsidP="002E10D6">
      <w:pPr>
        <w:spacing w:after="0"/>
        <w:jc w:val="both"/>
        <w:rPr>
          <w:rFonts w:ascii="Arial" w:hAnsi="Arial" w:cs="Arial"/>
        </w:rPr>
      </w:pPr>
    </w:p>
    <w:p w:rsidR="00234CE4" w:rsidRDefault="00234CE4" w:rsidP="002E10D6">
      <w:pPr>
        <w:spacing w:after="0"/>
        <w:jc w:val="both"/>
        <w:rPr>
          <w:rFonts w:ascii="Arial" w:hAnsi="Arial" w:cs="Arial"/>
        </w:rPr>
      </w:pPr>
    </w:p>
    <w:p w:rsidR="00234CE4" w:rsidRDefault="00234CE4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02123F">
        <w:rPr>
          <w:rFonts w:ascii="Arial" w:hAnsi="Arial" w:cs="Arial"/>
        </w:rPr>
        <w:t xml:space="preserve">Jalisco a </w:t>
      </w:r>
      <w:r w:rsidR="00660B56">
        <w:rPr>
          <w:rFonts w:ascii="Arial" w:hAnsi="Arial" w:cs="Arial"/>
        </w:rPr>
        <w:t>27</w:t>
      </w:r>
      <w:r w:rsidR="00F738D7" w:rsidRPr="00B81B71">
        <w:rPr>
          <w:rFonts w:ascii="Arial" w:hAnsi="Arial" w:cs="Arial"/>
        </w:rPr>
        <w:t xml:space="preserve"> de </w:t>
      </w:r>
      <w:r w:rsidR="00660B56">
        <w:rPr>
          <w:rFonts w:ascii="Arial" w:hAnsi="Arial" w:cs="Arial"/>
        </w:rPr>
        <w:t>septiembre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Default="00134225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Adriana Jazmín Navarro Cortés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Carlos Enrique Ibarra Rodríguez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 hoja de firmas corresponde al Acta de la</w:t>
      </w:r>
      <w:r w:rsidR="009209F4">
        <w:rPr>
          <w:rFonts w:ascii="Arial" w:hAnsi="Arial" w:cs="Arial"/>
        </w:rPr>
        <w:t xml:space="preserve">Décima </w:t>
      </w:r>
      <w:r w:rsidR="00660B56">
        <w:rPr>
          <w:rFonts w:ascii="Arial" w:hAnsi="Arial" w:cs="Arial"/>
        </w:rPr>
        <w:t>Segunda</w:t>
      </w:r>
      <w:r w:rsidRPr="00B81B71">
        <w:rPr>
          <w:rFonts w:ascii="Arial" w:hAnsi="Arial" w:cs="Arial"/>
        </w:rPr>
        <w:t xml:space="preserve"> 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02123F">
        <w:rPr>
          <w:rFonts w:ascii="Arial" w:hAnsi="Arial" w:cs="Arial"/>
        </w:rPr>
        <w:t xml:space="preserve">Gobernación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5E7457">
        <w:rPr>
          <w:rFonts w:ascii="Arial" w:hAnsi="Arial" w:cs="Arial"/>
        </w:rPr>
        <w:t>2</w:t>
      </w:r>
      <w:r w:rsidR="00660B56">
        <w:rPr>
          <w:rFonts w:ascii="Arial" w:hAnsi="Arial" w:cs="Arial"/>
        </w:rPr>
        <w:t>7</w:t>
      </w:r>
      <w:r w:rsidR="005E7457">
        <w:rPr>
          <w:rFonts w:ascii="Arial" w:hAnsi="Arial" w:cs="Arial"/>
        </w:rPr>
        <w:t>veinti</w:t>
      </w:r>
      <w:r w:rsidR="00660B56">
        <w:rPr>
          <w:rFonts w:ascii="Arial" w:hAnsi="Arial" w:cs="Arial"/>
        </w:rPr>
        <w:t>siete</w:t>
      </w:r>
      <w:r w:rsidR="0002123F">
        <w:rPr>
          <w:rFonts w:ascii="Arial" w:hAnsi="Arial" w:cs="Arial"/>
        </w:rPr>
        <w:t xml:space="preserve"> de </w:t>
      </w:r>
      <w:r w:rsidR="00660B56">
        <w:rPr>
          <w:rFonts w:ascii="Arial" w:hAnsi="Arial" w:cs="Arial"/>
        </w:rPr>
        <w:t>septiembre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veinti</w:t>
      </w:r>
      <w:r w:rsidR="00134225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-------------------------------------------------------------</w:t>
      </w:r>
      <w:r w:rsidR="00EB7123">
        <w:rPr>
          <w:rFonts w:ascii="Arial" w:hAnsi="Arial" w:cs="Arial"/>
        </w:rPr>
        <w:t>----</w:t>
      </w:r>
      <w:r w:rsidR="00D815FA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</w:t>
      </w:r>
      <w:r w:rsidR="00FD1776" w:rsidRPr="00B81B71">
        <w:rPr>
          <w:rFonts w:ascii="Arial" w:hAnsi="Arial" w:cs="Arial"/>
        </w:rPr>
        <w:t>---</w:t>
      </w:r>
      <w:r w:rsidR="00E66DD6">
        <w:rPr>
          <w:rFonts w:ascii="Arial" w:hAnsi="Arial" w:cs="Arial"/>
        </w:rPr>
        <w:t>-------------------</w:t>
      </w:r>
      <w:r w:rsidR="00D119D7">
        <w:rPr>
          <w:rFonts w:ascii="Arial" w:hAnsi="Arial" w:cs="Arial"/>
        </w:rPr>
        <w:t>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52440F"/>
    <w:multiLevelType w:val="hybridMultilevel"/>
    <w:tmpl w:val="A0C2A3DC"/>
    <w:lvl w:ilvl="0" w:tplc="CEB452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813AA"/>
    <w:multiLevelType w:val="hybridMultilevel"/>
    <w:tmpl w:val="30A0C672"/>
    <w:lvl w:ilvl="0" w:tplc="B52CC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56B1"/>
    <w:rsid w:val="000114C7"/>
    <w:rsid w:val="0002123F"/>
    <w:rsid w:val="0002404E"/>
    <w:rsid w:val="00034166"/>
    <w:rsid w:val="00035551"/>
    <w:rsid w:val="00061432"/>
    <w:rsid w:val="0006731B"/>
    <w:rsid w:val="000747DE"/>
    <w:rsid w:val="00080C72"/>
    <w:rsid w:val="000A37AC"/>
    <w:rsid w:val="00116B0D"/>
    <w:rsid w:val="00120D2B"/>
    <w:rsid w:val="00121308"/>
    <w:rsid w:val="00134225"/>
    <w:rsid w:val="00146E90"/>
    <w:rsid w:val="0015626C"/>
    <w:rsid w:val="00156A6F"/>
    <w:rsid w:val="00161250"/>
    <w:rsid w:val="00173393"/>
    <w:rsid w:val="00175A15"/>
    <w:rsid w:val="001920A8"/>
    <w:rsid w:val="001A1CE2"/>
    <w:rsid w:val="001C1451"/>
    <w:rsid w:val="001D39F3"/>
    <w:rsid w:val="001D5F0D"/>
    <w:rsid w:val="001E1FEB"/>
    <w:rsid w:val="00216814"/>
    <w:rsid w:val="002229CF"/>
    <w:rsid w:val="00234CE4"/>
    <w:rsid w:val="00237A27"/>
    <w:rsid w:val="00261646"/>
    <w:rsid w:val="00287700"/>
    <w:rsid w:val="002B2DC2"/>
    <w:rsid w:val="002C0DF1"/>
    <w:rsid w:val="002D798C"/>
    <w:rsid w:val="002E06E6"/>
    <w:rsid w:val="002E10D6"/>
    <w:rsid w:val="002F750A"/>
    <w:rsid w:val="00301738"/>
    <w:rsid w:val="00334F39"/>
    <w:rsid w:val="00335172"/>
    <w:rsid w:val="00351F91"/>
    <w:rsid w:val="003556D9"/>
    <w:rsid w:val="0037334C"/>
    <w:rsid w:val="003A607C"/>
    <w:rsid w:val="003C2567"/>
    <w:rsid w:val="003D2385"/>
    <w:rsid w:val="003F5FDF"/>
    <w:rsid w:val="003F6908"/>
    <w:rsid w:val="004256AF"/>
    <w:rsid w:val="00430229"/>
    <w:rsid w:val="004500C0"/>
    <w:rsid w:val="00453651"/>
    <w:rsid w:val="00483F64"/>
    <w:rsid w:val="004A3731"/>
    <w:rsid w:val="004B6233"/>
    <w:rsid w:val="004D72D8"/>
    <w:rsid w:val="004E29B9"/>
    <w:rsid w:val="004E3403"/>
    <w:rsid w:val="00500D73"/>
    <w:rsid w:val="00512E02"/>
    <w:rsid w:val="00521144"/>
    <w:rsid w:val="00521653"/>
    <w:rsid w:val="00540893"/>
    <w:rsid w:val="005476FD"/>
    <w:rsid w:val="00583873"/>
    <w:rsid w:val="005971E2"/>
    <w:rsid w:val="005C15D9"/>
    <w:rsid w:val="005E0A12"/>
    <w:rsid w:val="005E49CF"/>
    <w:rsid w:val="005E7457"/>
    <w:rsid w:val="006349C7"/>
    <w:rsid w:val="006414B0"/>
    <w:rsid w:val="00660B56"/>
    <w:rsid w:val="00684708"/>
    <w:rsid w:val="00696167"/>
    <w:rsid w:val="006C58A5"/>
    <w:rsid w:val="006E652F"/>
    <w:rsid w:val="006F2CFF"/>
    <w:rsid w:val="00726750"/>
    <w:rsid w:val="007379A4"/>
    <w:rsid w:val="007410C1"/>
    <w:rsid w:val="00751B24"/>
    <w:rsid w:val="00754833"/>
    <w:rsid w:val="00773717"/>
    <w:rsid w:val="00774CDF"/>
    <w:rsid w:val="00780E9E"/>
    <w:rsid w:val="0078512D"/>
    <w:rsid w:val="007A1E71"/>
    <w:rsid w:val="007B1790"/>
    <w:rsid w:val="007E0065"/>
    <w:rsid w:val="007F58EE"/>
    <w:rsid w:val="008149D5"/>
    <w:rsid w:val="00817FA1"/>
    <w:rsid w:val="00822645"/>
    <w:rsid w:val="008524B0"/>
    <w:rsid w:val="00860A74"/>
    <w:rsid w:val="00860F1E"/>
    <w:rsid w:val="00862217"/>
    <w:rsid w:val="00874FC6"/>
    <w:rsid w:val="008B0E5E"/>
    <w:rsid w:val="009209F4"/>
    <w:rsid w:val="00944251"/>
    <w:rsid w:val="009806B4"/>
    <w:rsid w:val="00994FE7"/>
    <w:rsid w:val="009E45FF"/>
    <w:rsid w:val="00A1051C"/>
    <w:rsid w:val="00A17732"/>
    <w:rsid w:val="00A326A3"/>
    <w:rsid w:val="00A3496E"/>
    <w:rsid w:val="00A65444"/>
    <w:rsid w:val="00A73D36"/>
    <w:rsid w:val="00AA1CBE"/>
    <w:rsid w:val="00AD47C5"/>
    <w:rsid w:val="00AF1694"/>
    <w:rsid w:val="00B53931"/>
    <w:rsid w:val="00B6185B"/>
    <w:rsid w:val="00B81B71"/>
    <w:rsid w:val="00BA7BD7"/>
    <w:rsid w:val="00BE6B34"/>
    <w:rsid w:val="00BF4438"/>
    <w:rsid w:val="00BF5E28"/>
    <w:rsid w:val="00C146C5"/>
    <w:rsid w:val="00C24770"/>
    <w:rsid w:val="00C325F2"/>
    <w:rsid w:val="00C408D2"/>
    <w:rsid w:val="00C43713"/>
    <w:rsid w:val="00C472EA"/>
    <w:rsid w:val="00C85984"/>
    <w:rsid w:val="00C97955"/>
    <w:rsid w:val="00CD791D"/>
    <w:rsid w:val="00CE4ABD"/>
    <w:rsid w:val="00CE7AA3"/>
    <w:rsid w:val="00D119D7"/>
    <w:rsid w:val="00D25369"/>
    <w:rsid w:val="00D33662"/>
    <w:rsid w:val="00D815FA"/>
    <w:rsid w:val="00D93F12"/>
    <w:rsid w:val="00DB0A18"/>
    <w:rsid w:val="00DD3EF7"/>
    <w:rsid w:val="00DE21AF"/>
    <w:rsid w:val="00DE264A"/>
    <w:rsid w:val="00DE4580"/>
    <w:rsid w:val="00DE4584"/>
    <w:rsid w:val="00DF0CC0"/>
    <w:rsid w:val="00E45E04"/>
    <w:rsid w:val="00E543D3"/>
    <w:rsid w:val="00E64AD1"/>
    <w:rsid w:val="00E654E7"/>
    <w:rsid w:val="00E66DD6"/>
    <w:rsid w:val="00E721C8"/>
    <w:rsid w:val="00E87C81"/>
    <w:rsid w:val="00E91320"/>
    <w:rsid w:val="00EA4D87"/>
    <w:rsid w:val="00EB4756"/>
    <w:rsid w:val="00EB7123"/>
    <w:rsid w:val="00ED58BB"/>
    <w:rsid w:val="00ED64D0"/>
    <w:rsid w:val="00EF563F"/>
    <w:rsid w:val="00F0518E"/>
    <w:rsid w:val="00F26738"/>
    <w:rsid w:val="00F3760B"/>
    <w:rsid w:val="00F4130B"/>
    <w:rsid w:val="00F52B5C"/>
    <w:rsid w:val="00F615B2"/>
    <w:rsid w:val="00F738D7"/>
    <w:rsid w:val="00F92AB7"/>
    <w:rsid w:val="00FA5376"/>
    <w:rsid w:val="00FB033F"/>
    <w:rsid w:val="00FD1776"/>
    <w:rsid w:val="00FD1E40"/>
    <w:rsid w:val="00FD70BE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6D9"/>
    <w:pPr>
      <w:ind w:left="720"/>
      <w:contextualSpacing/>
    </w:pPr>
  </w:style>
  <w:style w:type="paragraph" w:styleId="Sinespaciado">
    <w:name w:val="No Spacing"/>
    <w:uiPriority w:val="1"/>
    <w:qFormat/>
    <w:rsid w:val="00FA53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d</cp:lastModifiedBy>
  <cp:revision>2</cp:revision>
  <cp:lastPrinted>2022-10-19T00:29:00Z</cp:lastPrinted>
  <dcterms:created xsi:type="dcterms:W3CDTF">2022-10-20T19:06:00Z</dcterms:created>
  <dcterms:modified xsi:type="dcterms:W3CDTF">2022-10-20T19:06:00Z</dcterms:modified>
</cp:coreProperties>
</file>