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0B4343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C0F29" w:rsidRPr="0022308E">
        <w:rPr>
          <w:rFonts w:ascii="Bell MT" w:hAnsi="Bell MT" w:cs="Andalus"/>
          <w:sz w:val="22"/>
          <w:szCs w:val="26"/>
          <w:lang w:val="es-MX"/>
        </w:rPr>
        <w:t>Decima</w:t>
      </w:r>
      <w:r w:rsidR="0062272A">
        <w:rPr>
          <w:rFonts w:ascii="Bell MT" w:hAnsi="Bell MT" w:cs="Andalus"/>
          <w:sz w:val="22"/>
          <w:szCs w:val="26"/>
          <w:lang w:val="es-MX"/>
        </w:rPr>
        <w:t xml:space="preserve"> Séptima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6A2BC4" w:rsidRPr="00D94AF9">
        <w:rPr>
          <w:rFonts w:ascii="Bell MT" w:hAnsi="Bell MT" w:cs="Andalus"/>
          <w:sz w:val="22"/>
          <w:lang w:val="es-MX"/>
        </w:rPr>
        <w:t xml:space="preserve">día </w:t>
      </w:r>
      <w:r w:rsidR="0062272A">
        <w:rPr>
          <w:rFonts w:ascii="Bell MT" w:hAnsi="Bell MT" w:cs="Andalus"/>
          <w:sz w:val="22"/>
          <w:lang w:val="es-MX"/>
        </w:rPr>
        <w:t>martes  28 de Febrero</w:t>
      </w:r>
      <w:r w:rsidR="003C5BBD">
        <w:rPr>
          <w:rFonts w:ascii="Bell MT" w:hAnsi="Bell MT" w:cs="Andalus"/>
          <w:sz w:val="22"/>
          <w:lang w:val="es-MX"/>
        </w:rPr>
        <w:t xml:space="preserve">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3C5BBD">
        <w:rPr>
          <w:rFonts w:ascii="Bell MT" w:hAnsi="Bell MT" w:cs="Andalus"/>
          <w:sz w:val="22"/>
          <w:szCs w:val="26"/>
          <w:lang w:val="es-MX"/>
        </w:rPr>
        <w:t>07:3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3C5BBD">
        <w:rPr>
          <w:rFonts w:ascii="Bell MT" w:hAnsi="Bell MT" w:cs="Andalus"/>
          <w:sz w:val="22"/>
          <w:szCs w:val="26"/>
          <w:lang w:val="es-MX"/>
        </w:rPr>
        <w:t xml:space="preserve"> pm. siete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3C5BBD">
        <w:rPr>
          <w:rFonts w:ascii="Bell MT" w:hAnsi="Bell MT" w:cs="Andalus"/>
          <w:sz w:val="22"/>
          <w:szCs w:val="26"/>
          <w:lang w:val="es-MX"/>
        </w:rPr>
        <w:t xml:space="preserve"> con treinta minutos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  <w:r w:rsidR="0062272A" w:rsidRPr="0062272A">
        <w:rPr>
          <w:rFonts w:ascii="Andalus" w:eastAsia="Arial Unicode MS" w:hAnsi="Andalus" w:cs="Andalus"/>
          <w:sz w:val="16"/>
          <w:lang w:val="es-MX"/>
        </w:rPr>
        <w:t>(</w:t>
      </w:r>
      <w:r w:rsidR="0062272A" w:rsidRPr="0062272A">
        <w:rPr>
          <w:rFonts w:ascii="Andalus" w:hAnsi="Andalus" w:cs="Andalus"/>
          <w:sz w:val="20"/>
          <w:lang w:val="es-MX"/>
        </w:rPr>
        <w:t>incremento del estado de fuerza para la atención pronta de las quejas y reportes de la ciudadanía)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Pr="00D94AF9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62272A">
        <w:rPr>
          <w:rFonts w:ascii="Bell MT" w:hAnsi="Bell MT"/>
          <w:b/>
          <w:sz w:val="20"/>
          <w:lang w:val="es-MX"/>
        </w:rPr>
        <w:t>24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2272A">
        <w:rPr>
          <w:rFonts w:ascii="Bell MT" w:hAnsi="Bell MT"/>
          <w:b/>
          <w:sz w:val="20"/>
          <w:lang w:val="es-MX"/>
        </w:rPr>
        <w:t>Febrero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64E01"/>
    <w:rsid w:val="00282324"/>
    <w:rsid w:val="002B2D28"/>
    <w:rsid w:val="002C0F29"/>
    <w:rsid w:val="00310758"/>
    <w:rsid w:val="00325013"/>
    <w:rsid w:val="003540B4"/>
    <w:rsid w:val="003670E2"/>
    <w:rsid w:val="003B63AB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82649"/>
    <w:rsid w:val="00590D07"/>
    <w:rsid w:val="005D6BD4"/>
    <w:rsid w:val="006016C0"/>
    <w:rsid w:val="0062272A"/>
    <w:rsid w:val="00646282"/>
    <w:rsid w:val="006832B5"/>
    <w:rsid w:val="006A2BC4"/>
    <w:rsid w:val="006A3564"/>
    <w:rsid w:val="006E1941"/>
    <w:rsid w:val="00743DCD"/>
    <w:rsid w:val="00764D1C"/>
    <w:rsid w:val="00784D58"/>
    <w:rsid w:val="007C3FA7"/>
    <w:rsid w:val="00817CC2"/>
    <w:rsid w:val="00860655"/>
    <w:rsid w:val="00892CA5"/>
    <w:rsid w:val="008D6863"/>
    <w:rsid w:val="008E48AD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D94AF9"/>
    <w:rsid w:val="00E315A3"/>
    <w:rsid w:val="00E46EE5"/>
    <w:rsid w:val="00EB7382"/>
    <w:rsid w:val="00EC247C"/>
    <w:rsid w:val="00ED543A"/>
    <w:rsid w:val="00EE32B4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2023-02-28T19:11:00Z</dcterms:modified>
</cp:coreProperties>
</file>