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0A3DFC">
        <w:rPr>
          <w:rFonts w:ascii="Arial" w:hAnsi="Arial" w:cs="Arial"/>
          <w:b/>
        </w:rPr>
        <w:t>LA DECIM</w:t>
      </w:r>
      <w:r w:rsidR="00D146F1">
        <w:rPr>
          <w:rFonts w:ascii="Arial" w:hAnsi="Arial" w:cs="Arial"/>
          <w:b/>
        </w:rPr>
        <w:t xml:space="preserve">A </w:t>
      </w:r>
      <w:r w:rsidR="000A3DFC">
        <w:rPr>
          <w:rFonts w:ascii="Arial" w:hAnsi="Arial" w:cs="Arial"/>
          <w:b/>
        </w:rPr>
        <w:t>TERCERA</w:t>
      </w:r>
      <w:r w:rsidR="00E3029D">
        <w:rPr>
          <w:rFonts w:ascii="Arial" w:hAnsi="Arial" w:cs="Arial"/>
          <w:b/>
        </w:rPr>
        <w:t xml:space="preserve"> </w:t>
      </w:r>
      <w:r w:rsidR="000A3DFC">
        <w:rPr>
          <w:rFonts w:ascii="Arial" w:hAnsi="Arial" w:cs="Arial"/>
          <w:b/>
        </w:rPr>
        <w:t>SESIÓN ORDINARIA</w:t>
      </w:r>
      <w:r w:rsidRPr="00B81B71">
        <w:rPr>
          <w:rFonts w:ascii="Arial" w:hAnsi="Arial" w:cs="Arial"/>
          <w:b/>
        </w:rPr>
        <w:t xml:space="preserve">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D146F1">
        <w:rPr>
          <w:rFonts w:ascii="Arial" w:hAnsi="Arial" w:cs="Arial"/>
        </w:rPr>
        <w:t>9</w:t>
      </w:r>
      <w:r w:rsidR="00D33662" w:rsidRPr="000A3DFC">
        <w:rPr>
          <w:rFonts w:ascii="Arial" w:hAnsi="Arial" w:cs="Arial"/>
        </w:rPr>
        <w:t>:</w:t>
      </w:r>
      <w:r w:rsidR="00D146F1">
        <w:rPr>
          <w:rFonts w:ascii="Arial" w:hAnsi="Arial" w:cs="Arial"/>
        </w:rPr>
        <w:t>0</w:t>
      </w:r>
      <w:r w:rsidR="00642E3D" w:rsidRPr="000A3DFC">
        <w:rPr>
          <w:rFonts w:ascii="Arial" w:hAnsi="Arial" w:cs="Arial"/>
        </w:rPr>
        <w:t>0</w:t>
      </w:r>
      <w:r w:rsidR="00E221D1" w:rsidRPr="000A3DFC">
        <w:rPr>
          <w:rFonts w:ascii="Arial" w:hAnsi="Arial" w:cs="Arial"/>
        </w:rPr>
        <w:t xml:space="preserve"> </w:t>
      </w:r>
      <w:r w:rsidR="00D146F1">
        <w:rPr>
          <w:rFonts w:ascii="Arial" w:hAnsi="Arial" w:cs="Arial"/>
        </w:rPr>
        <w:t>nueve</w:t>
      </w:r>
      <w:r w:rsidR="00A3496E" w:rsidRPr="000A3DFC">
        <w:rPr>
          <w:rFonts w:ascii="Arial" w:hAnsi="Arial" w:cs="Arial"/>
        </w:rPr>
        <w:t xml:space="preserve"> </w:t>
      </w:r>
      <w:r w:rsidR="007A1E71" w:rsidRPr="000A3DFC">
        <w:rPr>
          <w:rFonts w:ascii="Arial" w:hAnsi="Arial" w:cs="Arial"/>
        </w:rPr>
        <w:t>horas</w:t>
      </w:r>
      <w:r w:rsidR="00F610CE" w:rsidRPr="000A3DFC">
        <w:rPr>
          <w:rFonts w:ascii="Arial" w:hAnsi="Arial" w:cs="Arial"/>
        </w:rPr>
        <w:t xml:space="preserve"> </w:t>
      </w:r>
      <w:r w:rsidR="00335172" w:rsidRPr="000A3DFC">
        <w:rPr>
          <w:rFonts w:ascii="Arial" w:hAnsi="Arial" w:cs="Arial"/>
        </w:rPr>
        <w:t>del</w:t>
      </w:r>
      <w:r w:rsidR="00E221D1" w:rsidRPr="000A3DFC">
        <w:rPr>
          <w:rFonts w:ascii="Arial" w:hAnsi="Arial" w:cs="Arial"/>
        </w:rPr>
        <w:t xml:space="preserve"> </w:t>
      </w:r>
      <w:r w:rsidR="0037334C" w:rsidRPr="000A3DFC">
        <w:rPr>
          <w:rFonts w:ascii="Arial" w:hAnsi="Arial" w:cs="Arial"/>
        </w:rPr>
        <w:t>día</w:t>
      </w:r>
      <w:r w:rsidR="00E221D1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miércoles</w:t>
      </w:r>
      <w:r w:rsidR="00642E3D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19</w:t>
      </w:r>
      <w:r w:rsidR="00E3029D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diecinueve</w:t>
      </w:r>
      <w:r w:rsidR="00E221D1" w:rsidRPr="000A3DFC">
        <w:rPr>
          <w:rFonts w:ascii="Arial" w:hAnsi="Arial" w:cs="Arial"/>
        </w:rPr>
        <w:t xml:space="preserve"> </w:t>
      </w:r>
      <w:r w:rsidRPr="000A3DFC">
        <w:rPr>
          <w:rFonts w:ascii="Arial" w:hAnsi="Arial" w:cs="Arial"/>
        </w:rPr>
        <w:t xml:space="preserve">de </w:t>
      </w:r>
      <w:r w:rsidR="000A3DFC" w:rsidRPr="000A3DFC">
        <w:rPr>
          <w:rFonts w:ascii="Arial" w:hAnsi="Arial" w:cs="Arial"/>
        </w:rPr>
        <w:t>octubre</w:t>
      </w:r>
      <w:r w:rsidR="00E3029D" w:rsidRPr="000A3DFC">
        <w:rPr>
          <w:rFonts w:ascii="Arial" w:hAnsi="Arial" w:cs="Arial"/>
        </w:rPr>
        <w:t xml:space="preserve"> </w:t>
      </w:r>
      <w:r w:rsidRPr="000A3DFC">
        <w:rPr>
          <w:rFonts w:ascii="Arial" w:hAnsi="Arial" w:cs="Arial"/>
        </w:rPr>
        <w:t>del 20</w:t>
      </w:r>
      <w:r w:rsidR="00A3496E" w:rsidRPr="000A3DFC">
        <w:rPr>
          <w:rFonts w:ascii="Arial" w:hAnsi="Arial" w:cs="Arial"/>
        </w:rPr>
        <w:t>2</w:t>
      </w:r>
      <w:r w:rsidR="00642E3D" w:rsidRPr="000A3DFC">
        <w:rPr>
          <w:rFonts w:ascii="Arial" w:hAnsi="Arial" w:cs="Arial"/>
        </w:rPr>
        <w:t>2</w:t>
      </w:r>
      <w:r w:rsidRPr="000A3DFC">
        <w:rPr>
          <w:rFonts w:ascii="Arial" w:hAnsi="Arial" w:cs="Arial"/>
        </w:rPr>
        <w:t xml:space="preserve"> dos mil </w:t>
      </w:r>
      <w:r w:rsidR="00952BF2" w:rsidRPr="000A3DFC">
        <w:rPr>
          <w:rFonts w:ascii="Arial" w:hAnsi="Arial" w:cs="Arial"/>
        </w:rPr>
        <w:t>veintidós</w:t>
      </w:r>
      <w:r w:rsidR="007A1E71" w:rsidRPr="000A3DFC">
        <w:rPr>
          <w:rFonts w:ascii="Arial" w:hAnsi="Arial" w:cs="Arial"/>
        </w:rPr>
        <w:t>,</w:t>
      </w:r>
      <w:r w:rsidR="007A1E71" w:rsidRPr="00B81B71">
        <w:rPr>
          <w:rFonts w:ascii="Arial" w:hAnsi="Arial" w:cs="Arial"/>
        </w:rPr>
        <w:t xml:space="preserve">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D146F1" w:rsidRPr="000A3DFC">
        <w:rPr>
          <w:rFonts w:ascii="Arial" w:hAnsi="Arial" w:cs="Arial"/>
          <w:b/>
          <w:bCs/>
        </w:rPr>
        <w:t>Décim</w:t>
      </w:r>
      <w:r w:rsidR="00D146F1">
        <w:rPr>
          <w:rFonts w:ascii="Arial" w:hAnsi="Arial" w:cs="Arial"/>
          <w:b/>
          <w:bCs/>
        </w:rPr>
        <w:t xml:space="preserve">a </w:t>
      </w:r>
      <w:r w:rsidR="00D146F1" w:rsidRPr="000A3DFC">
        <w:rPr>
          <w:rFonts w:ascii="Arial" w:hAnsi="Arial" w:cs="Arial"/>
          <w:b/>
          <w:bCs/>
        </w:rPr>
        <w:t>Tercera</w:t>
      </w:r>
      <w:r w:rsidR="00D146F1">
        <w:rPr>
          <w:rFonts w:ascii="Arial" w:hAnsi="Arial" w:cs="Arial"/>
          <w:b/>
        </w:rPr>
        <w:t xml:space="preserve"> Sesión</w:t>
      </w:r>
      <w:r w:rsidR="00D146F1" w:rsidRPr="00E654E7">
        <w:rPr>
          <w:rFonts w:ascii="Arial" w:hAnsi="Arial" w:cs="Arial"/>
          <w:b/>
        </w:rPr>
        <w:t xml:space="preserve"> </w:t>
      </w:r>
      <w:r w:rsidR="00D146F1">
        <w:rPr>
          <w:rFonts w:ascii="Arial" w:hAnsi="Arial" w:cs="Arial"/>
          <w:b/>
        </w:rPr>
        <w:t>O</w:t>
      </w:r>
      <w:r w:rsidR="00D146F1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</w:t>
      </w:r>
      <w:r w:rsidR="00D146F1">
        <w:rPr>
          <w:rFonts w:ascii="Arial" w:hAnsi="Arial" w:cs="Arial"/>
        </w:rPr>
        <w:t>Décima Tercera S</w:t>
      </w:r>
      <w:r w:rsidR="00D146F1" w:rsidRPr="00B81B71">
        <w:rPr>
          <w:rFonts w:ascii="Arial" w:hAnsi="Arial" w:cs="Arial"/>
        </w:rPr>
        <w:t xml:space="preserve">esión </w:t>
      </w:r>
      <w:r w:rsidR="00D146F1">
        <w:rPr>
          <w:rFonts w:ascii="Arial" w:hAnsi="Arial" w:cs="Arial"/>
        </w:rPr>
        <w:t>O</w:t>
      </w:r>
      <w:r w:rsidR="00D146F1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:rsidR="00C146C5" w:rsidRPr="00227945" w:rsidRDefault="00C146C5" w:rsidP="00C146C5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0A3DFC">
        <w:rPr>
          <w:rFonts w:ascii="Arial" w:hAnsi="Arial" w:cs="Arial"/>
          <w:b/>
        </w:rPr>
        <w:t>3.</w:t>
      </w:r>
      <w:r w:rsidRPr="000A3DFC">
        <w:rPr>
          <w:rFonts w:ascii="Arial" w:hAnsi="Arial" w:cs="Arial"/>
        </w:rPr>
        <w:t>-</w:t>
      </w:r>
      <w:r w:rsidR="000A3DFC" w:rsidRPr="000A3DFC">
        <w:rPr>
          <w:rFonts w:ascii="Arial" w:hAnsi="Arial" w:cs="Arial"/>
        </w:rPr>
        <w:t xml:space="preserve"> </w:t>
      </w:r>
      <w:r w:rsidR="000A3DFC" w:rsidRPr="00920D94">
        <w:rPr>
          <w:rFonts w:ascii="Arial" w:hAnsi="Arial" w:cs="Arial"/>
        </w:rPr>
        <w:t xml:space="preserve">Lectura y aprobación del acta de la </w:t>
      </w:r>
      <w:r w:rsidR="00D146F1" w:rsidRPr="00920D94">
        <w:rPr>
          <w:rFonts w:ascii="Arial" w:hAnsi="Arial" w:cs="Arial"/>
        </w:rPr>
        <w:t>Décim</w:t>
      </w:r>
      <w:r w:rsidR="00D146F1">
        <w:rPr>
          <w:rFonts w:ascii="Arial" w:hAnsi="Arial" w:cs="Arial"/>
        </w:rPr>
        <w:t xml:space="preserve">a </w:t>
      </w:r>
      <w:r w:rsidR="00D146F1" w:rsidRPr="00920D94">
        <w:rPr>
          <w:rFonts w:ascii="Arial" w:hAnsi="Arial" w:cs="Arial"/>
        </w:rPr>
        <w:t xml:space="preserve">Segunda Sesión Ordinaria </w:t>
      </w:r>
      <w:r w:rsidR="000A3DFC" w:rsidRPr="00920D94">
        <w:rPr>
          <w:rFonts w:ascii="Arial" w:hAnsi="Arial" w:cs="Arial"/>
        </w:rPr>
        <w:t>del día 20 de septiembre del 2022</w:t>
      </w:r>
      <w:r w:rsidR="00BF107E" w:rsidRPr="000A3DFC">
        <w:rPr>
          <w:rFonts w:ascii="Arial" w:hAnsi="Arial" w:cs="Arial"/>
        </w:rPr>
        <w:t>. ------------------------</w:t>
      </w:r>
      <w:r w:rsidR="004B7135" w:rsidRPr="000A3DFC">
        <w:rPr>
          <w:rFonts w:ascii="Arial" w:hAnsi="Arial" w:cs="Arial"/>
        </w:rPr>
        <w:t>--</w:t>
      </w:r>
      <w:r w:rsidR="000A3DFC" w:rsidRPr="000A3DFC">
        <w:rPr>
          <w:rFonts w:ascii="Arial" w:hAnsi="Arial" w:cs="Arial"/>
        </w:rPr>
        <w:t>----------------------------------------------------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A3DFC">
        <w:rPr>
          <w:rFonts w:ascii="Arial" w:hAnsi="Arial" w:cs="Arial"/>
          <w:b/>
        </w:rPr>
        <w:t>4.-</w:t>
      </w:r>
      <w:r w:rsidR="000A3DFC" w:rsidRPr="000A3DFC">
        <w:rPr>
          <w:rFonts w:ascii="Arial" w:hAnsi="Arial" w:cs="Arial"/>
        </w:rPr>
        <w:t xml:space="preserve"> </w:t>
      </w:r>
      <w:r w:rsidR="000A3DFC" w:rsidRPr="00920D94">
        <w:rPr>
          <w:rFonts w:ascii="Arial" w:hAnsi="Arial" w:cs="Arial"/>
        </w:rPr>
        <w:t>Reporte sobre el anclaje de postes en la glorieta</w:t>
      </w:r>
      <w:r w:rsidR="000A3DFC">
        <w:rPr>
          <w:rFonts w:ascii="Arial" w:hAnsi="Arial" w:cs="Arial"/>
        </w:rPr>
        <w:t xml:space="preserve"> y reparación de empedrado rustico con adoquín</w:t>
      </w:r>
      <w:r w:rsidR="00BF107E">
        <w:rPr>
          <w:rFonts w:ascii="Arial" w:hAnsi="Arial" w:cs="Arial"/>
        </w:rPr>
        <w:t>. -----------------------------------------------------------------</w:t>
      </w:r>
      <w:r w:rsidR="00D146F1">
        <w:rPr>
          <w:rFonts w:ascii="Arial" w:hAnsi="Arial" w:cs="Arial"/>
        </w:rPr>
        <w:t>------------------</w:t>
      </w:r>
    </w:p>
    <w:p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  <w:r w:rsidR="00D146F1">
        <w:rPr>
          <w:rFonts w:ascii="Arial" w:hAnsi="Arial" w:cs="Arial"/>
        </w:rPr>
        <w:t>-</w:t>
      </w:r>
    </w:p>
    <w:p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  <w:r w:rsidR="00D146F1">
        <w:rPr>
          <w:rFonts w:ascii="Arial" w:hAnsi="Arial" w:cs="Arial"/>
        </w:rPr>
        <w:t>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0A3DFC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D146F1">
        <w:rPr>
          <w:rFonts w:ascii="Arial" w:hAnsi="Arial" w:cs="Arial"/>
        </w:rPr>
        <w:t>Décima Tercera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D146F1">
        <w:rPr>
          <w:rFonts w:ascii="Arial" w:hAnsi="Arial" w:cs="Arial"/>
        </w:rPr>
        <w:t>9</w:t>
      </w:r>
      <w:r w:rsidR="00A65444" w:rsidRPr="000A3DFC">
        <w:rPr>
          <w:rFonts w:ascii="Arial" w:hAnsi="Arial" w:cs="Arial"/>
        </w:rPr>
        <w:t>:</w:t>
      </w:r>
      <w:r w:rsidR="00D146F1">
        <w:rPr>
          <w:rFonts w:ascii="Arial" w:hAnsi="Arial" w:cs="Arial"/>
        </w:rPr>
        <w:t>0</w:t>
      </w:r>
      <w:r w:rsidR="00642E3D" w:rsidRPr="000A3DFC">
        <w:rPr>
          <w:rFonts w:ascii="Arial" w:hAnsi="Arial" w:cs="Arial"/>
        </w:rPr>
        <w:t>0</w:t>
      </w:r>
      <w:r w:rsidR="00E221D1" w:rsidRPr="000A3DFC">
        <w:rPr>
          <w:rFonts w:ascii="Arial" w:hAnsi="Arial" w:cs="Arial"/>
        </w:rPr>
        <w:t xml:space="preserve"> </w:t>
      </w:r>
      <w:r w:rsidR="00D146F1">
        <w:rPr>
          <w:rFonts w:ascii="Arial" w:hAnsi="Arial" w:cs="Arial"/>
        </w:rPr>
        <w:t>nueve</w:t>
      </w:r>
      <w:r w:rsidR="007A1E71" w:rsidRPr="000A3DFC">
        <w:rPr>
          <w:rFonts w:ascii="Arial" w:hAnsi="Arial" w:cs="Arial"/>
        </w:rPr>
        <w:t xml:space="preserve"> horas</w:t>
      </w:r>
      <w:r w:rsidR="00E3029D" w:rsidRPr="000A3DFC">
        <w:rPr>
          <w:rFonts w:ascii="Arial" w:hAnsi="Arial" w:cs="Arial"/>
        </w:rPr>
        <w:t xml:space="preserve"> </w:t>
      </w:r>
      <w:r w:rsidR="00D33662" w:rsidRPr="000A3DFC">
        <w:rPr>
          <w:rFonts w:ascii="Arial" w:hAnsi="Arial" w:cs="Arial"/>
        </w:rPr>
        <w:t xml:space="preserve">del día </w:t>
      </w:r>
      <w:r w:rsidR="000A3DFC" w:rsidRPr="000A3DFC">
        <w:rPr>
          <w:rFonts w:ascii="Arial" w:hAnsi="Arial" w:cs="Arial"/>
        </w:rPr>
        <w:t>miércoles</w:t>
      </w:r>
      <w:r w:rsidR="00E221D1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19</w:t>
      </w:r>
      <w:r w:rsidR="00E221D1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diecinueve</w:t>
      </w:r>
      <w:r w:rsidR="00E221D1" w:rsidRPr="000A3DFC">
        <w:rPr>
          <w:rFonts w:ascii="Arial" w:hAnsi="Arial" w:cs="Arial"/>
        </w:rPr>
        <w:t xml:space="preserve"> </w:t>
      </w:r>
      <w:r w:rsidR="006F2CFF" w:rsidRPr="000A3DFC">
        <w:rPr>
          <w:rFonts w:ascii="Arial" w:hAnsi="Arial" w:cs="Arial"/>
        </w:rPr>
        <w:t xml:space="preserve">de </w:t>
      </w:r>
      <w:r w:rsidR="000A3DFC" w:rsidRPr="000A3DFC">
        <w:rPr>
          <w:rFonts w:ascii="Arial" w:hAnsi="Arial" w:cs="Arial"/>
        </w:rPr>
        <w:t>octubre</w:t>
      </w:r>
      <w:r w:rsidR="00642E3D" w:rsidRPr="000A3DFC">
        <w:rPr>
          <w:rFonts w:ascii="Arial" w:hAnsi="Arial" w:cs="Arial"/>
        </w:rPr>
        <w:t xml:space="preserve"> </w:t>
      </w:r>
      <w:r w:rsidR="00C325F2" w:rsidRPr="000A3DFC">
        <w:rPr>
          <w:rFonts w:ascii="Arial" w:hAnsi="Arial" w:cs="Arial"/>
        </w:rPr>
        <w:t>del 202</w:t>
      </w:r>
      <w:r w:rsidR="00642E3D" w:rsidRPr="000A3DFC">
        <w:rPr>
          <w:rFonts w:ascii="Arial" w:hAnsi="Arial" w:cs="Arial"/>
        </w:rPr>
        <w:t>2</w:t>
      </w:r>
      <w:r w:rsidR="001C1451" w:rsidRPr="000A3DFC">
        <w:rPr>
          <w:rFonts w:ascii="Arial" w:hAnsi="Arial" w:cs="Arial"/>
        </w:rPr>
        <w:t xml:space="preserve"> dos mil </w:t>
      </w:r>
      <w:r w:rsidR="00E221D1" w:rsidRPr="000A3DFC">
        <w:rPr>
          <w:rFonts w:ascii="Arial" w:hAnsi="Arial" w:cs="Arial"/>
        </w:rPr>
        <w:t>veintidós</w:t>
      </w:r>
      <w:r w:rsidR="001C1451" w:rsidRPr="000A3DFC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D146F1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D146F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D146F1" w:rsidRDefault="00D146F1" w:rsidP="008B0E5E">
      <w:pPr>
        <w:spacing w:after="0"/>
        <w:jc w:val="center"/>
        <w:rPr>
          <w:rFonts w:ascii="Arial" w:hAnsi="Arial" w:cs="Arial"/>
          <w:b/>
        </w:rPr>
      </w:pPr>
    </w:p>
    <w:p w:rsidR="00D146F1" w:rsidRDefault="00D146F1" w:rsidP="008B0E5E">
      <w:pPr>
        <w:spacing w:after="0"/>
        <w:jc w:val="center"/>
        <w:rPr>
          <w:rFonts w:ascii="Arial" w:hAnsi="Arial" w:cs="Arial"/>
          <w:b/>
        </w:rPr>
      </w:pPr>
    </w:p>
    <w:p w:rsidR="00D146F1" w:rsidRDefault="00D146F1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0A3DFC" w:rsidRPr="000A3DFC">
        <w:rPr>
          <w:rFonts w:ascii="Arial" w:hAnsi="Arial" w:cs="Arial"/>
        </w:rPr>
        <w:t>17</w:t>
      </w:r>
      <w:r w:rsidR="00642E3D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diecisiete</w:t>
      </w:r>
      <w:r w:rsidR="00642E3D" w:rsidRPr="000A3DFC">
        <w:rPr>
          <w:rFonts w:ascii="Arial" w:hAnsi="Arial" w:cs="Arial"/>
        </w:rPr>
        <w:t xml:space="preserve"> de </w:t>
      </w:r>
      <w:r w:rsidR="000A3DFC" w:rsidRPr="000A3DFC">
        <w:rPr>
          <w:rFonts w:ascii="Arial" w:hAnsi="Arial" w:cs="Arial"/>
        </w:rPr>
        <w:t>octubre</w:t>
      </w:r>
      <w:r w:rsidR="00642E3D" w:rsidRPr="000A3DFC">
        <w:rPr>
          <w:rFonts w:ascii="Arial" w:hAnsi="Arial" w:cs="Arial"/>
        </w:rPr>
        <w:t xml:space="preserve"> </w:t>
      </w:r>
      <w:r w:rsidR="00C325F2" w:rsidRPr="000A3DFC">
        <w:rPr>
          <w:rFonts w:ascii="Arial" w:hAnsi="Arial" w:cs="Arial"/>
        </w:rPr>
        <w:t>del 202</w:t>
      </w:r>
      <w:r w:rsidR="00E3029D" w:rsidRPr="000A3DFC">
        <w:rPr>
          <w:rFonts w:ascii="Arial" w:hAnsi="Arial" w:cs="Arial"/>
        </w:rPr>
        <w:t>2</w:t>
      </w:r>
      <w:r w:rsidRPr="000A3DFC">
        <w:rPr>
          <w:rFonts w:ascii="Arial" w:hAnsi="Arial" w:cs="Arial"/>
        </w:rPr>
        <w:t xml:space="preserve"> dos mil </w:t>
      </w:r>
      <w:r w:rsidR="00642E3D" w:rsidRPr="000A3DFC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D146F1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0A3DFC" w:rsidRPr="000A3DFC">
        <w:rPr>
          <w:rFonts w:ascii="Arial" w:hAnsi="Arial" w:cs="Arial"/>
          <w:b/>
        </w:rPr>
        <w:t xml:space="preserve"> Lectura y aprobación del acta de la </w:t>
      </w:r>
      <w:r w:rsidR="00D146F1" w:rsidRPr="000A3DFC">
        <w:rPr>
          <w:rFonts w:ascii="Arial" w:hAnsi="Arial" w:cs="Arial"/>
          <w:b/>
        </w:rPr>
        <w:t>Décim</w:t>
      </w:r>
      <w:r w:rsidR="00D146F1">
        <w:rPr>
          <w:rFonts w:ascii="Arial" w:hAnsi="Arial" w:cs="Arial"/>
          <w:b/>
        </w:rPr>
        <w:t xml:space="preserve">a </w:t>
      </w:r>
      <w:r w:rsidR="00D146F1" w:rsidRPr="000A3DFC">
        <w:rPr>
          <w:rFonts w:ascii="Arial" w:hAnsi="Arial" w:cs="Arial"/>
          <w:b/>
        </w:rPr>
        <w:t>Segunda Sesión Ordinaria</w:t>
      </w:r>
      <w:r w:rsidR="00BF107E" w:rsidRPr="000A3DFC">
        <w:rPr>
          <w:rFonts w:ascii="Arial" w:hAnsi="Arial" w:cs="Arial"/>
          <w:b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A3DFC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0A3DFC">
        <w:rPr>
          <w:rFonts w:ascii="Arial" w:hAnsi="Arial" w:cs="Arial"/>
        </w:rPr>
        <w:t xml:space="preserve">la </w:t>
      </w:r>
      <w:r w:rsidR="00D146F1" w:rsidRPr="000A3DFC">
        <w:rPr>
          <w:rFonts w:ascii="Arial" w:hAnsi="Arial" w:cs="Arial"/>
        </w:rPr>
        <w:t>Dé</w:t>
      </w:r>
      <w:r w:rsidR="00D146F1">
        <w:rPr>
          <w:rFonts w:ascii="Arial" w:hAnsi="Arial" w:cs="Arial"/>
        </w:rPr>
        <w:t xml:space="preserve">cima Segunda Sesión </w:t>
      </w:r>
      <w:r w:rsidR="000747DE">
        <w:rPr>
          <w:rFonts w:ascii="Arial" w:hAnsi="Arial" w:cs="Arial"/>
        </w:rPr>
        <w:t>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</w:t>
      </w:r>
      <w:r w:rsidR="003602CC">
        <w:rPr>
          <w:rFonts w:ascii="Arial" w:hAnsi="Arial" w:cs="Arial"/>
        </w:rPr>
        <w:t>--------------------</w:t>
      </w:r>
      <w:r w:rsidR="00D146F1">
        <w:rPr>
          <w:rFonts w:ascii="Arial" w:hAnsi="Arial" w:cs="Arial"/>
        </w:rPr>
        <w:t>---------------------------------------------------------------------------------</w:t>
      </w:r>
      <w:r w:rsidR="003602CC">
        <w:rPr>
          <w:rFonts w:ascii="Arial" w:hAnsi="Arial" w:cs="Arial"/>
        </w:rPr>
        <w:t>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0A3DFC">
        <w:rPr>
          <w:rFonts w:ascii="Arial" w:hAnsi="Arial" w:cs="Arial"/>
          <w:b/>
        </w:rPr>
        <w:t>4</w:t>
      </w:r>
      <w:r w:rsidR="000A3DFC" w:rsidRPr="000A3DFC">
        <w:rPr>
          <w:rFonts w:ascii="Arial" w:hAnsi="Arial" w:cs="Arial"/>
          <w:b/>
        </w:rPr>
        <w:t xml:space="preserve">.- Reporte sobre el anclaje de postes en la glorieta y reparación de empedrado rustico con </w:t>
      </w:r>
      <w:proofErr w:type="gramStart"/>
      <w:r w:rsidR="000A3DFC" w:rsidRPr="000A3DFC">
        <w:rPr>
          <w:rFonts w:ascii="Arial" w:hAnsi="Arial" w:cs="Arial"/>
          <w:b/>
        </w:rPr>
        <w:t>adoquín</w:t>
      </w:r>
      <w:r w:rsidR="000A3DFC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>-</w:t>
      </w:r>
      <w:proofErr w:type="gramEnd"/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D146F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</w:t>
      </w:r>
      <w:r w:rsid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el anclaje de postes en la glorieta y reparación de empedrado rustico con adoquín</w:t>
      </w:r>
      <w:r w:rsidR="00BF107E">
        <w:rPr>
          <w:rFonts w:ascii="Arial" w:hAnsi="Arial" w:cs="Arial"/>
        </w:rPr>
        <w:t>, dándole así mismo 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D146F1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D146F1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</w:t>
      </w:r>
      <w:r w:rsidR="009024E7">
        <w:rPr>
          <w:rFonts w:ascii="Arial" w:hAnsi="Arial" w:cs="Arial"/>
        </w:rPr>
        <w:t>--------------</w:t>
      </w: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>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0A3DFC">
        <w:rPr>
          <w:rFonts w:ascii="Arial" w:hAnsi="Arial" w:cs="Arial"/>
        </w:rPr>
        <w:t xml:space="preserve">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</w:p>
    <w:p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:rsidR="009024E7" w:rsidRPr="00B81B71" w:rsidRDefault="00D146F1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632B6B" w:rsidRPr="000A3DFC">
        <w:rPr>
          <w:rFonts w:ascii="Arial" w:hAnsi="Arial" w:cs="Arial"/>
        </w:rPr>
        <w:t>décim</w:t>
      </w:r>
      <w:r w:rsidR="00632B6B">
        <w:rPr>
          <w:rFonts w:ascii="Arial" w:hAnsi="Arial" w:cs="Arial"/>
        </w:rPr>
        <w:t xml:space="preserve">a </w:t>
      </w:r>
      <w:r w:rsidR="000A3DFC" w:rsidRPr="000A3DFC">
        <w:rPr>
          <w:rFonts w:ascii="Arial" w:hAnsi="Arial" w:cs="Arial"/>
        </w:rPr>
        <w:t>tercera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632B6B">
        <w:rPr>
          <w:rFonts w:ascii="Arial" w:hAnsi="Arial" w:cs="Arial"/>
        </w:rPr>
        <w:t>09</w:t>
      </w:r>
      <w:r w:rsidR="009024E7" w:rsidRPr="000A3DFC">
        <w:rPr>
          <w:rFonts w:ascii="Arial" w:hAnsi="Arial" w:cs="Arial"/>
        </w:rPr>
        <w:t>:</w:t>
      </w:r>
      <w:r w:rsidR="00632B6B">
        <w:rPr>
          <w:rFonts w:ascii="Arial" w:hAnsi="Arial" w:cs="Arial"/>
        </w:rPr>
        <w:t>10</w:t>
      </w:r>
      <w:r w:rsidR="009024E7" w:rsidRPr="000A3DFC">
        <w:rPr>
          <w:rFonts w:ascii="Arial" w:hAnsi="Arial" w:cs="Arial"/>
        </w:rPr>
        <w:t xml:space="preserve"> </w:t>
      </w:r>
      <w:r w:rsidR="00632B6B">
        <w:rPr>
          <w:rFonts w:ascii="Arial" w:hAnsi="Arial" w:cs="Arial"/>
        </w:rPr>
        <w:t>nueve</w:t>
      </w:r>
      <w:r w:rsidR="009024E7" w:rsidRPr="000A3DFC">
        <w:rPr>
          <w:rFonts w:ascii="Arial" w:hAnsi="Arial" w:cs="Arial"/>
        </w:rPr>
        <w:t xml:space="preserve"> horas con </w:t>
      </w:r>
      <w:r w:rsidR="00632B6B">
        <w:rPr>
          <w:rFonts w:ascii="Arial" w:hAnsi="Arial" w:cs="Arial"/>
        </w:rPr>
        <w:t>diez</w:t>
      </w:r>
      <w:r w:rsidR="009024E7" w:rsidRPr="000A3DFC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 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acuerdos de </w:t>
      </w:r>
      <w:r w:rsidR="009024E7" w:rsidRPr="00B81B71">
        <w:rPr>
          <w:rFonts w:ascii="Arial" w:hAnsi="Arial" w:cs="Arial"/>
        </w:rPr>
        <w:lastRenderedPageBreak/>
        <w:t>la presente acta se da por clausurada, levantándose la misma para su debida y legal constancia; se agradece a los presentes su asistencia.--------</w:t>
      </w:r>
      <w:r w:rsidR="00632B6B">
        <w:rPr>
          <w:rFonts w:ascii="Arial" w:hAnsi="Arial" w:cs="Arial"/>
        </w:rPr>
        <w:t>-----------</w:t>
      </w:r>
      <w:r w:rsidR="009024E7" w:rsidRPr="00B81B71">
        <w:rPr>
          <w:rFonts w:ascii="Arial" w:hAnsi="Arial" w:cs="Arial"/>
        </w:rPr>
        <w:t>--------</w:t>
      </w:r>
      <w:r w:rsidR="009024E7">
        <w:rPr>
          <w:rFonts w:ascii="Arial" w:hAnsi="Arial" w:cs="Arial"/>
        </w:rPr>
        <w:t>-----------</w:t>
      </w:r>
      <w:r w:rsidR="003602CC">
        <w:rPr>
          <w:rFonts w:ascii="Arial" w:hAnsi="Arial" w:cs="Arial"/>
        </w:rPr>
        <w:t>----------</w:t>
      </w:r>
    </w:p>
    <w:p w:rsidR="009024E7" w:rsidRPr="00B81B71" w:rsidRDefault="009024E7" w:rsidP="009024E7">
      <w:pPr>
        <w:spacing w:after="0"/>
        <w:jc w:val="both"/>
        <w:rPr>
          <w:rFonts w:ascii="Arial" w:hAnsi="Arial" w:cs="Arial"/>
          <w:b/>
        </w:rPr>
      </w:pPr>
    </w:p>
    <w:p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0A3DFC" w:rsidRPr="000A3DFC">
        <w:rPr>
          <w:rFonts w:ascii="Arial" w:hAnsi="Arial" w:cs="Arial"/>
        </w:rPr>
        <w:t>19</w:t>
      </w:r>
      <w:r w:rsidR="00F738D7" w:rsidRPr="000A3DFC">
        <w:rPr>
          <w:rFonts w:ascii="Arial" w:hAnsi="Arial" w:cs="Arial"/>
        </w:rPr>
        <w:t xml:space="preserve"> de </w:t>
      </w:r>
      <w:proofErr w:type="gramStart"/>
      <w:r w:rsidR="00632B6B">
        <w:rPr>
          <w:rFonts w:ascii="Arial" w:hAnsi="Arial" w:cs="Arial"/>
        </w:rPr>
        <w:t>O</w:t>
      </w:r>
      <w:r w:rsidR="000A3DFC" w:rsidRPr="000A3DFC">
        <w:rPr>
          <w:rFonts w:ascii="Arial" w:hAnsi="Arial" w:cs="Arial"/>
        </w:rPr>
        <w:t>ctubre</w:t>
      </w:r>
      <w:proofErr w:type="gramEnd"/>
      <w:r w:rsidR="00F738D7" w:rsidRPr="000A3DFC">
        <w:rPr>
          <w:rFonts w:ascii="Arial" w:hAnsi="Arial" w:cs="Arial"/>
        </w:rPr>
        <w:t xml:space="preserve"> del 202</w:t>
      </w:r>
      <w:r w:rsidR="00CA43AF" w:rsidRPr="000A3DFC">
        <w:rPr>
          <w:rFonts w:ascii="Arial" w:hAnsi="Arial" w:cs="Arial"/>
        </w:rPr>
        <w:t>2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632B6B" w:rsidRPr="00B81B71" w:rsidRDefault="00632B6B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632B6B" w:rsidRDefault="00632B6B" w:rsidP="00146E90">
      <w:pPr>
        <w:spacing w:after="0"/>
        <w:jc w:val="both"/>
        <w:rPr>
          <w:rFonts w:ascii="Arial" w:hAnsi="Arial" w:cs="Arial"/>
          <w:b/>
        </w:rPr>
      </w:pPr>
    </w:p>
    <w:p w:rsidR="00632B6B" w:rsidRDefault="00632B6B" w:rsidP="00146E90">
      <w:pPr>
        <w:spacing w:after="0"/>
        <w:jc w:val="both"/>
        <w:rPr>
          <w:rFonts w:ascii="Arial" w:hAnsi="Arial" w:cs="Arial"/>
          <w:b/>
        </w:rPr>
      </w:pPr>
    </w:p>
    <w:p w:rsidR="00632B6B" w:rsidRDefault="00632B6B" w:rsidP="00146E90">
      <w:pPr>
        <w:spacing w:after="0"/>
        <w:jc w:val="both"/>
        <w:rPr>
          <w:rFonts w:ascii="Arial" w:hAnsi="Arial" w:cs="Arial"/>
          <w:b/>
        </w:rPr>
      </w:pPr>
    </w:p>
    <w:p w:rsidR="00632B6B" w:rsidRPr="00B81B71" w:rsidRDefault="00632B6B" w:rsidP="00146E90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632B6B" w:rsidRPr="000A3DFC">
        <w:rPr>
          <w:rFonts w:ascii="Arial" w:hAnsi="Arial" w:cs="Arial"/>
        </w:rPr>
        <w:t>Décim</w:t>
      </w:r>
      <w:r w:rsidR="00632B6B">
        <w:rPr>
          <w:rFonts w:ascii="Arial" w:hAnsi="Arial" w:cs="Arial"/>
        </w:rPr>
        <w:t xml:space="preserve">a </w:t>
      </w:r>
      <w:r w:rsidR="00632B6B" w:rsidRPr="000A3DFC">
        <w:rPr>
          <w:rFonts w:ascii="Arial" w:hAnsi="Arial" w:cs="Arial"/>
        </w:rPr>
        <w:t>Tercera</w:t>
      </w:r>
      <w:r w:rsidR="00632B6B" w:rsidRPr="00B81B71">
        <w:rPr>
          <w:rFonts w:ascii="Arial" w:hAnsi="Arial" w:cs="Arial"/>
        </w:rPr>
        <w:t xml:space="preserve"> </w:t>
      </w:r>
      <w:r w:rsidR="00632B6B">
        <w:rPr>
          <w:rFonts w:ascii="Arial" w:hAnsi="Arial" w:cs="Arial"/>
        </w:rPr>
        <w:t>S</w:t>
      </w:r>
      <w:r w:rsidR="00632B6B" w:rsidRPr="00B81B71">
        <w:rPr>
          <w:rFonts w:ascii="Arial" w:hAnsi="Arial" w:cs="Arial"/>
        </w:rPr>
        <w:t>esión</w:t>
      </w:r>
      <w:r w:rsidRPr="00B81B71">
        <w:rPr>
          <w:rFonts w:ascii="Arial" w:hAnsi="Arial" w:cs="Arial"/>
        </w:rPr>
        <w:t xml:space="preserve">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0A3DFC">
        <w:rPr>
          <w:rFonts w:ascii="Arial" w:hAnsi="Arial" w:cs="Arial"/>
        </w:rPr>
        <w:t xml:space="preserve">día </w:t>
      </w:r>
      <w:r w:rsidR="000A3DFC" w:rsidRPr="000A3DFC">
        <w:rPr>
          <w:rFonts w:ascii="Arial" w:hAnsi="Arial" w:cs="Arial"/>
        </w:rPr>
        <w:t>19</w:t>
      </w:r>
      <w:r w:rsidR="00E221D1" w:rsidRPr="000A3DFC">
        <w:rPr>
          <w:rFonts w:ascii="Arial" w:hAnsi="Arial" w:cs="Arial"/>
        </w:rPr>
        <w:t xml:space="preserve"> </w:t>
      </w:r>
      <w:r w:rsidR="000A3DFC" w:rsidRPr="000A3DFC">
        <w:rPr>
          <w:rFonts w:ascii="Arial" w:hAnsi="Arial" w:cs="Arial"/>
        </w:rPr>
        <w:t>diecinueve</w:t>
      </w:r>
      <w:r w:rsidR="00F738D7" w:rsidRPr="000A3DFC">
        <w:rPr>
          <w:rFonts w:ascii="Arial" w:hAnsi="Arial" w:cs="Arial"/>
        </w:rPr>
        <w:t xml:space="preserve"> de </w:t>
      </w:r>
      <w:r w:rsidR="000A3DFC" w:rsidRPr="000A3DFC">
        <w:rPr>
          <w:rFonts w:ascii="Arial" w:hAnsi="Arial" w:cs="Arial"/>
        </w:rPr>
        <w:t>octubre</w:t>
      </w:r>
      <w:r w:rsidR="00F738D7" w:rsidRPr="000A3DFC">
        <w:rPr>
          <w:rFonts w:ascii="Arial" w:hAnsi="Arial" w:cs="Arial"/>
        </w:rPr>
        <w:t xml:space="preserve"> del 202</w:t>
      </w:r>
      <w:r w:rsidR="00CA43AF" w:rsidRPr="000A3DFC">
        <w:rPr>
          <w:rFonts w:ascii="Arial" w:hAnsi="Arial" w:cs="Arial"/>
        </w:rPr>
        <w:t>2</w:t>
      </w:r>
      <w:r w:rsidR="00F738D7" w:rsidRPr="000A3DFC">
        <w:rPr>
          <w:rFonts w:ascii="Arial" w:hAnsi="Arial" w:cs="Arial"/>
        </w:rPr>
        <w:t xml:space="preserve"> dos mil </w:t>
      </w:r>
      <w:r w:rsidR="00CA43AF" w:rsidRPr="000A3DFC">
        <w:rPr>
          <w:rFonts w:ascii="Arial" w:hAnsi="Arial" w:cs="Arial"/>
        </w:rPr>
        <w:t>veintidós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</w:t>
      </w:r>
      <w:r w:rsidR="009024E7">
        <w:rPr>
          <w:rFonts w:ascii="Arial" w:hAnsi="Arial" w:cs="Arial"/>
        </w:rPr>
        <w:t>---</w:t>
      </w:r>
      <w:r w:rsidR="00632B6B">
        <w:rPr>
          <w:rFonts w:ascii="Arial" w:hAnsi="Arial" w:cs="Arial"/>
        </w:rPr>
        <w:t>------------------------------------------------------------------------------------------</w:t>
      </w:r>
      <w:r w:rsidR="00CA43AF">
        <w:rPr>
          <w:rFonts w:ascii="Arial" w:hAnsi="Arial" w:cs="Arial"/>
        </w:rPr>
        <w:t>-</w:t>
      </w:r>
      <w:r w:rsidR="003602CC">
        <w:rPr>
          <w:rFonts w:ascii="Arial" w:hAnsi="Arial" w:cs="Arial"/>
        </w:rPr>
        <w:t>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56B1"/>
    <w:rsid w:val="000747DE"/>
    <w:rsid w:val="000A3DFC"/>
    <w:rsid w:val="00146E90"/>
    <w:rsid w:val="00175A15"/>
    <w:rsid w:val="001920A8"/>
    <w:rsid w:val="001C1451"/>
    <w:rsid w:val="00216814"/>
    <w:rsid w:val="00227945"/>
    <w:rsid w:val="00261646"/>
    <w:rsid w:val="002B2DC2"/>
    <w:rsid w:val="002E10D6"/>
    <w:rsid w:val="002F750A"/>
    <w:rsid w:val="00335172"/>
    <w:rsid w:val="00342C91"/>
    <w:rsid w:val="003602CC"/>
    <w:rsid w:val="0037334C"/>
    <w:rsid w:val="003A607C"/>
    <w:rsid w:val="003D2385"/>
    <w:rsid w:val="003F5FDF"/>
    <w:rsid w:val="004500C0"/>
    <w:rsid w:val="00453651"/>
    <w:rsid w:val="00483F64"/>
    <w:rsid w:val="004A3731"/>
    <w:rsid w:val="004B7135"/>
    <w:rsid w:val="004D72D8"/>
    <w:rsid w:val="004E29B9"/>
    <w:rsid w:val="00632B6B"/>
    <w:rsid w:val="00642E3D"/>
    <w:rsid w:val="006E652F"/>
    <w:rsid w:val="006F2CFF"/>
    <w:rsid w:val="007379A4"/>
    <w:rsid w:val="00751B24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5444"/>
    <w:rsid w:val="00A66D53"/>
    <w:rsid w:val="00B81B71"/>
    <w:rsid w:val="00BA7BD7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146F1"/>
    <w:rsid w:val="00D33662"/>
    <w:rsid w:val="00D46535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99B0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4</cp:revision>
  <cp:lastPrinted>2022-07-01T15:56:00Z</cp:lastPrinted>
  <dcterms:created xsi:type="dcterms:W3CDTF">2022-12-12T21:31:00Z</dcterms:created>
  <dcterms:modified xsi:type="dcterms:W3CDTF">2022-12-28T15:05:00Z</dcterms:modified>
</cp:coreProperties>
</file>