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D70B3B">
        <w:rPr>
          <w:b/>
          <w:lang w:val="es-MX"/>
        </w:rPr>
        <w:t xml:space="preserve"> QUINTA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 w:rsidRPr="003C5DEF">
        <w:rPr>
          <w:sz w:val="22"/>
          <w:lang w:val="es-MX"/>
        </w:rPr>
        <w:t xml:space="preserve"> </w:t>
      </w:r>
      <w:r w:rsidR="00D70B3B">
        <w:rPr>
          <w:sz w:val="22"/>
          <w:lang w:val="es-MX"/>
        </w:rPr>
        <w:t>jueves 22 veintidós de agosto</w:t>
      </w:r>
      <w:r w:rsidR="00003DDD">
        <w:rPr>
          <w:sz w:val="22"/>
          <w:lang w:val="es-MX"/>
        </w:rPr>
        <w:t xml:space="preserve">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D70B3B">
        <w:rPr>
          <w:sz w:val="22"/>
          <w:szCs w:val="23"/>
          <w:lang w:val="es-MX"/>
        </w:rPr>
        <w:t>Quinta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BC1DF7">
        <w:rPr>
          <w:sz w:val="22"/>
          <w:szCs w:val="23"/>
          <w:lang w:val="es-MX"/>
        </w:rPr>
        <w:t>Cuarta</w:t>
      </w:r>
      <w:r w:rsidR="00003DDD">
        <w:rPr>
          <w:sz w:val="22"/>
          <w:szCs w:val="23"/>
          <w:lang w:val="es-MX"/>
        </w:rPr>
        <w:t xml:space="preserve">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8D7C4B">
        <w:rPr>
          <w:sz w:val="22"/>
          <w:szCs w:val="23"/>
          <w:lang w:val="es-MX"/>
        </w:rPr>
        <w:t>05</w:t>
      </w:r>
      <w:r w:rsidR="001C37A9">
        <w:rPr>
          <w:sz w:val="22"/>
          <w:szCs w:val="23"/>
          <w:lang w:val="es-MX"/>
        </w:rPr>
        <w:t xml:space="preserve"> trece horas </w:t>
      </w:r>
      <w:r w:rsidR="008D7C4B">
        <w:rPr>
          <w:sz w:val="22"/>
          <w:szCs w:val="23"/>
          <w:lang w:val="es-MX"/>
        </w:rPr>
        <w:t>con cinco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8D7C4B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D70B3B">
        <w:rPr>
          <w:sz w:val="22"/>
          <w:lang w:val="es-MX"/>
        </w:rPr>
        <w:t>22  veintidós de agosto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D70B3B">
        <w:rPr>
          <w:sz w:val="22"/>
          <w:lang w:val="es-MX"/>
        </w:rPr>
        <w:t xml:space="preserve">- - - - - -- - - - - -- 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D70B3B">
        <w:rPr>
          <w:sz w:val="22"/>
          <w:szCs w:val="23"/>
          <w:lang w:val="es-MX"/>
        </w:rPr>
        <w:t>21  de agosto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D70B3B">
        <w:rPr>
          <w:sz w:val="22"/>
          <w:szCs w:val="23"/>
          <w:lang w:val="es-MX"/>
        </w:rPr>
        <w:t xml:space="preserve"> Quinta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D70B3B">
        <w:rPr>
          <w:sz w:val="22"/>
          <w:szCs w:val="23"/>
          <w:lang w:val="es-MX"/>
        </w:rPr>
        <w:t>12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D70B3B">
        <w:rPr>
          <w:sz w:val="22"/>
          <w:szCs w:val="23"/>
          <w:lang w:val="es-MX"/>
        </w:rPr>
        <w:t>doce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D70B3B">
        <w:rPr>
          <w:sz w:val="22"/>
          <w:szCs w:val="23"/>
          <w:lang w:val="es-MX"/>
        </w:rPr>
        <w:t xml:space="preserve">- - - - -- - - - - --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D70B3B">
        <w:rPr>
          <w:b/>
          <w:sz w:val="20"/>
          <w:lang w:val="es-MX"/>
        </w:rPr>
        <w:t>22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D70B3B">
        <w:rPr>
          <w:b/>
          <w:sz w:val="20"/>
          <w:lang w:val="es-MX"/>
        </w:rPr>
        <w:t xml:space="preserve">  AGOSTO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BC1DF7" w:rsidRPr="00354034" w:rsidRDefault="00BC1DF7" w:rsidP="00BC1DF7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D70B3B">
        <w:rPr>
          <w:sz w:val="18"/>
          <w:szCs w:val="17"/>
          <w:lang w:val="es-MX"/>
        </w:rPr>
        <w:t xml:space="preserve"> Quinta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D70B3B">
        <w:rPr>
          <w:sz w:val="18"/>
          <w:szCs w:val="17"/>
          <w:lang w:val="es-MX"/>
        </w:rPr>
        <w:t>22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D70B3B">
        <w:rPr>
          <w:sz w:val="18"/>
          <w:szCs w:val="17"/>
          <w:lang w:val="es-MX"/>
        </w:rPr>
        <w:t xml:space="preserve"> de  Agosto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D70B3B">
        <w:rPr>
          <w:sz w:val="18"/>
          <w:szCs w:val="17"/>
          <w:lang w:val="es-MX"/>
        </w:rPr>
        <w:t>-</w:t>
      </w:r>
      <w:r w:rsidR="005D2897">
        <w:rPr>
          <w:sz w:val="18"/>
          <w:szCs w:val="17"/>
          <w:lang w:val="es-MX"/>
        </w:rPr>
        <w:t xml:space="preserve">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F2" w:rsidRDefault="00DE3CF2">
      <w:pPr>
        <w:spacing w:after="0"/>
      </w:pPr>
      <w:r>
        <w:separator/>
      </w:r>
    </w:p>
  </w:endnote>
  <w:endnote w:type="continuationSeparator" w:id="1">
    <w:p w:rsidR="00DE3CF2" w:rsidRDefault="00DE3C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F2" w:rsidRDefault="00DE3CF2">
      <w:r>
        <w:separator/>
      </w:r>
    </w:p>
  </w:footnote>
  <w:footnote w:type="continuationSeparator" w:id="1">
    <w:p w:rsidR="00DE3CF2" w:rsidRDefault="00DE3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1D476E"/>
    <w:rsid w:val="001D5A4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4815"/>
    <w:rsid w:val="003562EF"/>
    <w:rsid w:val="003611EC"/>
    <w:rsid w:val="003809EA"/>
    <w:rsid w:val="003B19B6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62078"/>
    <w:rsid w:val="00686F7E"/>
    <w:rsid w:val="00695CA9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8D7C4B"/>
    <w:rsid w:val="00901FD8"/>
    <w:rsid w:val="00937434"/>
    <w:rsid w:val="00946195"/>
    <w:rsid w:val="00953ADC"/>
    <w:rsid w:val="0097263F"/>
    <w:rsid w:val="009809A4"/>
    <w:rsid w:val="0099197C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D7FF0"/>
    <w:rsid w:val="00AF2BA4"/>
    <w:rsid w:val="00AF60ED"/>
    <w:rsid w:val="00B60896"/>
    <w:rsid w:val="00B66F2E"/>
    <w:rsid w:val="00B7338A"/>
    <w:rsid w:val="00B828A0"/>
    <w:rsid w:val="00B86B75"/>
    <w:rsid w:val="00BC1DF7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0B3B"/>
    <w:rsid w:val="00D73B77"/>
    <w:rsid w:val="00D7789E"/>
    <w:rsid w:val="00DD4204"/>
    <w:rsid w:val="00DE3CF2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  <w:style w:type="character" w:customStyle="1" w:styleId="fontstyle01">
    <w:name w:val="fontstyle01"/>
    <w:basedOn w:val="Fuentedeprrafopredeter"/>
    <w:rsid w:val="00BC1DF7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63</cp:revision>
  <cp:lastPrinted>2023-12-05T17:36:00Z</cp:lastPrinted>
  <dcterms:created xsi:type="dcterms:W3CDTF">2021-12-13T15:47:00Z</dcterms:created>
  <dcterms:modified xsi:type="dcterms:W3CDTF">2024-09-10T17:43:00Z</dcterms:modified>
</cp:coreProperties>
</file>