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0D" w:rsidRPr="00A92FFF" w:rsidRDefault="006F0F0D" w:rsidP="006F0F0D">
      <w:pPr>
        <w:pStyle w:val="Sinespaciado"/>
        <w:jc w:val="center"/>
        <w:rPr>
          <w:rFonts w:ascii="Arial" w:hAnsi="Arial" w:cs="Arial"/>
          <w:b/>
          <w:color w:val="7F7F7F" w:themeColor="text1" w:themeTint="80"/>
          <w:sz w:val="28"/>
          <w:szCs w:val="28"/>
          <w:lang w:val="es-ES_tradnl" w:eastAsia="es-ES_tradnl"/>
        </w:rPr>
      </w:pPr>
      <w:r w:rsidRPr="00A92FFF">
        <w:rPr>
          <w:rFonts w:ascii="Arial" w:hAnsi="Arial" w:cs="Arial"/>
          <w:b/>
          <w:color w:val="7F7F7F" w:themeColor="text1" w:themeTint="80"/>
          <w:sz w:val="28"/>
          <w:szCs w:val="28"/>
          <w:lang w:val="es-ES_tradnl" w:eastAsia="es-ES_tradnl"/>
        </w:rPr>
        <w:t>AVISO DE PRIVACIDAD</w:t>
      </w:r>
    </w:p>
    <w:p w:rsidR="006F0F0D" w:rsidRPr="00A92FFF" w:rsidRDefault="006F0F0D" w:rsidP="006F0F0D">
      <w:pPr>
        <w:pStyle w:val="Sinespaciado"/>
        <w:jc w:val="center"/>
        <w:rPr>
          <w:rFonts w:ascii="Arial" w:hAnsi="Arial" w:cs="Arial"/>
          <w:b/>
          <w:color w:val="7F7F7F" w:themeColor="text1" w:themeTint="80"/>
          <w:sz w:val="28"/>
          <w:szCs w:val="28"/>
          <w:lang w:val="es-ES_tradnl" w:eastAsia="es-ES_tradnl"/>
        </w:rPr>
      </w:pPr>
      <w:r w:rsidRPr="00A92FFF">
        <w:rPr>
          <w:rFonts w:ascii="Arial" w:hAnsi="Arial" w:cs="Arial"/>
          <w:b/>
          <w:color w:val="7F7F7F" w:themeColor="text1" w:themeTint="80"/>
          <w:sz w:val="28"/>
          <w:szCs w:val="28"/>
          <w:lang w:val="es-ES_tradnl" w:eastAsia="es-ES_tradnl"/>
        </w:rPr>
        <w:t>EN MATERIA DE ACCESO A LA INFORMACIÓN PÚBLICA,</w:t>
      </w:r>
    </w:p>
    <w:p w:rsidR="006F0F0D" w:rsidRPr="00A92FFF" w:rsidRDefault="006F0F0D" w:rsidP="006F0F0D">
      <w:pPr>
        <w:pStyle w:val="Sinespaciado"/>
        <w:jc w:val="center"/>
        <w:rPr>
          <w:rFonts w:ascii="Arial" w:hAnsi="Arial" w:cs="Arial"/>
          <w:b/>
          <w:color w:val="7F7F7F" w:themeColor="text1" w:themeTint="80"/>
          <w:sz w:val="28"/>
          <w:szCs w:val="28"/>
          <w:lang w:val="es-ES_tradnl" w:eastAsia="es-ES_tradnl"/>
        </w:rPr>
      </w:pPr>
      <w:r w:rsidRPr="00A92FFF">
        <w:rPr>
          <w:rFonts w:ascii="Arial" w:hAnsi="Arial" w:cs="Arial"/>
          <w:b/>
          <w:color w:val="7F7F7F" w:themeColor="text1" w:themeTint="80"/>
          <w:sz w:val="28"/>
          <w:szCs w:val="28"/>
          <w:lang w:val="es-ES_tradnl" w:eastAsia="es-ES_tradnl"/>
        </w:rPr>
        <w:t>Y EJERCICIO DE DERECHOS ARCO, DEL</w:t>
      </w:r>
    </w:p>
    <w:p w:rsidR="006F0F0D" w:rsidRPr="00A92FFF" w:rsidRDefault="006F0F0D" w:rsidP="006F0F0D">
      <w:pPr>
        <w:pStyle w:val="Sinespaciado"/>
        <w:jc w:val="center"/>
        <w:rPr>
          <w:rFonts w:ascii="Arial" w:hAnsi="Arial" w:cs="Arial"/>
          <w:b/>
          <w:color w:val="7F7F7F" w:themeColor="text1" w:themeTint="80"/>
          <w:sz w:val="2"/>
          <w:szCs w:val="28"/>
          <w:lang w:val="es-ES_tradnl" w:eastAsia="es-ES_tradnl"/>
        </w:rPr>
      </w:pPr>
    </w:p>
    <w:p w:rsidR="006F0F0D" w:rsidRPr="00A92FFF" w:rsidRDefault="006F0F0D" w:rsidP="006F0F0D">
      <w:pPr>
        <w:pStyle w:val="Sinespaciado"/>
        <w:jc w:val="center"/>
        <w:rPr>
          <w:rFonts w:ascii="Arial" w:hAnsi="Arial" w:cs="Arial"/>
          <w:b/>
          <w:color w:val="7F7F7F" w:themeColor="text1" w:themeTint="80"/>
          <w:sz w:val="28"/>
          <w:szCs w:val="28"/>
          <w:lang w:val="es-ES_tradnl" w:eastAsia="es-ES_tradnl"/>
        </w:rPr>
      </w:pPr>
      <w:r w:rsidRPr="00A92FFF">
        <w:rPr>
          <w:rFonts w:ascii="Arial" w:hAnsi="Arial" w:cs="Arial"/>
          <w:b/>
          <w:color w:val="7F7F7F" w:themeColor="text1" w:themeTint="80"/>
          <w:sz w:val="28"/>
          <w:szCs w:val="28"/>
          <w:lang w:val="es-ES_tradnl" w:eastAsia="es-ES_tradnl"/>
        </w:rPr>
        <w:t>H. AYUNTAMIENTO DE ETZATLÁN, JALISCO.</w:t>
      </w:r>
    </w:p>
    <w:p w:rsidR="003F3630" w:rsidRDefault="006F0F0D" w:rsidP="003F3630">
      <w:pPr>
        <w:spacing w:after="160" w:line="240" w:lineRule="auto"/>
        <w:jc w:val="center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  <w:r>
        <w:rPr>
          <w:rFonts w:ascii="Arial Black" w:eastAsiaTheme="minorHAnsi" w:hAnsi="Arial Black"/>
          <w:noProof/>
          <w:color w:val="000000"/>
          <w:sz w:val="28"/>
          <w:szCs w:val="28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7AFE6D2D" wp14:editId="0DAF4412">
            <wp:simplePos x="0" y="0"/>
            <wp:positionH relativeFrom="column">
              <wp:posOffset>1301115</wp:posOffset>
            </wp:positionH>
            <wp:positionV relativeFrom="paragraph">
              <wp:posOffset>214630</wp:posOffset>
            </wp:positionV>
            <wp:extent cx="2734057" cy="304842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630" w:rsidRDefault="003F3630" w:rsidP="003F3630">
      <w:pPr>
        <w:spacing w:after="160" w:line="240" w:lineRule="auto"/>
        <w:jc w:val="center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</w:p>
    <w:p w:rsidR="003F3630" w:rsidRDefault="003F3630" w:rsidP="003F3630">
      <w:pPr>
        <w:spacing w:after="160" w:line="240" w:lineRule="auto"/>
        <w:jc w:val="center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</w:p>
    <w:p w:rsidR="003F3630" w:rsidRDefault="003F3630" w:rsidP="003F3630">
      <w:pPr>
        <w:spacing w:after="160" w:line="240" w:lineRule="auto"/>
        <w:jc w:val="center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</w:p>
    <w:p w:rsidR="003F3630" w:rsidRDefault="003F3630" w:rsidP="003F3630">
      <w:pPr>
        <w:spacing w:after="160" w:line="240" w:lineRule="auto"/>
        <w:jc w:val="center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</w:p>
    <w:p w:rsidR="003F3630" w:rsidRDefault="003F3630" w:rsidP="003F3630">
      <w:pPr>
        <w:spacing w:after="160" w:line="240" w:lineRule="auto"/>
        <w:jc w:val="center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</w:p>
    <w:p w:rsidR="003F3630" w:rsidRDefault="003F3630" w:rsidP="006F0F0D">
      <w:pPr>
        <w:spacing w:after="160" w:line="240" w:lineRule="auto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</w:p>
    <w:p w:rsidR="006F0F0D" w:rsidRDefault="006F0F0D" w:rsidP="006F0F0D">
      <w:pPr>
        <w:spacing w:after="160" w:line="240" w:lineRule="auto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</w:p>
    <w:p w:rsidR="006F0F0D" w:rsidRDefault="006F0F0D" w:rsidP="006F0F0D">
      <w:pPr>
        <w:spacing w:after="160" w:line="240" w:lineRule="auto"/>
        <w:outlineLvl w:val="0"/>
        <w:rPr>
          <w:rFonts w:ascii="Arial Black" w:eastAsiaTheme="minorHAnsi" w:hAnsi="Arial Black"/>
          <w:color w:val="000000"/>
          <w:sz w:val="28"/>
          <w:szCs w:val="28"/>
          <w:lang w:val="es-ES_tradnl" w:eastAsia="es-ES_tradnl"/>
        </w:rPr>
      </w:pPr>
    </w:p>
    <w:p w:rsidR="006F0F0D" w:rsidRPr="003F3630" w:rsidRDefault="006F0F0D" w:rsidP="006F0F0D">
      <w:pPr>
        <w:spacing w:after="160" w:line="240" w:lineRule="auto"/>
        <w:outlineLvl w:val="0"/>
        <w:rPr>
          <w:rFonts w:ascii="Arial" w:eastAsiaTheme="minorHAnsi" w:hAnsi="Arial" w:cs="Arial"/>
          <w:b/>
          <w:sz w:val="28"/>
          <w:szCs w:val="28"/>
          <w:lang w:val="es-ES_tradnl" w:eastAsia="es-ES_tradnl"/>
        </w:rPr>
      </w:pPr>
    </w:p>
    <w:p w:rsidR="003F3630" w:rsidRPr="000E43D8" w:rsidRDefault="00541062" w:rsidP="000E43D8">
      <w:pPr>
        <w:spacing w:after="160" w:line="240" w:lineRule="auto"/>
        <w:ind w:firstLine="708"/>
        <w:jc w:val="both"/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</w:pPr>
      <w:r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 xml:space="preserve">Por medio del presente, te informamos la manera en la que el </w:t>
      </w:r>
      <w:r w:rsidRPr="009F6803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 xml:space="preserve">H. Ayuntamiento de </w:t>
      </w:r>
      <w:r w:rsidRPr="00E27581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>Etzatlán</w:t>
      </w:r>
      <w:r w:rsidRPr="009F6803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 xml:space="preserve">, </w:t>
      </w:r>
      <w:r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>Jalisco</w:t>
      </w:r>
      <w:r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 xml:space="preserve"> trata tus datos personales</w:t>
      </w:r>
      <w:r w:rsidR="000C439B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 xml:space="preserve"> a la hora de ejercer tu derecho a la información</w:t>
      </w:r>
      <w:r w:rsidR="00C37365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>. Como lo son</w:t>
      </w:r>
      <w:r w:rsidR="000C439B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>: ¿Para qué propósito los recolectamos?</w:t>
      </w:r>
      <w:r w:rsidR="00C37365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>;</w:t>
      </w:r>
      <w:r w:rsidR="000C439B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 xml:space="preserve"> Las medidas de seguridad que se adoptan </w:t>
      </w:r>
      <w:r w:rsidR="00C37365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>para protegerlos</w:t>
      </w:r>
      <w:bookmarkStart w:id="0" w:name="_GoBack"/>
      <w:bookmarkEnd w:id="0"/>
      <w:r w:rsidR="003F3630" w:rsidRPr="009F6803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 xml:space="preserve">, </w:t>
      </w:r>
      <w:r w:rsidR="000E43D8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 xml:space="preserve">así como las medidas prohibitivas con las que contamos para no usarlos con </w:t>
      </w:r>
      <w:r w:rsidR="003F3630" w:rsidRPr="009F6803">
        <w:rPr>
          <w:rFonts w:ascii="Arial" w:eastAsiaTheme="minorHAnsi" w:hAnsi="Arial" w:cs="Arial"/>
          <w:color w:val="000000"/>
          <w:sz w:val="28"/>
          <w:szCs w:val="28"/>
          <w:lang w:val="es-ES_tradnl" w:eastAsia="es-ES_tradnl"/>
        </w:rPr>
        <w:t>un fin distinto del motivo por el cual fueron recolectados.</w:t>
      </w:r>
    </w:p>
    <w:p w:rsidR="003F3630" w:rsidRPr="00E27581" w:rsidRDefault="003F3630" w:rsidP="003F3630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 w:rsidRPr="009F6803">
        <w:rPr>
          <w:rFonts w:ascii="Times New Roman" w:eastAsia="Times New Roman" w:hAnsi="Times New Roman"/>
          <w:sz w:val="28"/>
          <w:szCs w:val="28"/>
          <w:lang w:val="es-ES_tradnl" w:eastAsia="es-ES_tradnl"/>
        </w:rPr>
        <w:br/>
      </w:r>
      <w:r w:rsidRPr="009F6803">
        <w:rPr>
          <w:rFonts w:ascii="Times New Roman" w:eastAsia="Times New Roman" w:hAnsi="Times New Roman"/>
          <w:sz w:val="28"/>
          <w:szCs w:val="28"/>
          <w:lang w:val="es-ES_tradnl" w:eastAsia="es-ES_tradnl"/>
        </w:rPr>
        <w:br/>
      </w:r>
      <w:r w:rsidRPr="009F6803">
        <w:rPr>
          <w:rFonts w:ascii="Times New Roman" w:eastAsia="Times New Roman" w:hAnsi="Times New Roman"/>
          <w:sz w:val="28"/>
          <w:szCs w:val="28"/>
          <w:lang w:val="es-ES_tradnl" w:eastAsia="es-ES_tradnl"/>
        </w:rPr>
        <w:br/>
      </w:r>
      <w:r w:rsidRPr="009F6803">
        <w:rPr>
          <w:rFonts w:ascii="Times New Roman" w:eastAsia="Times New Roman" w:hAnsi="Times New Roman"/>
          <w:sz w:val="28"/>
          <w:szCs w:val="28"/>
          <w:lang w:val="es-ES_tradnl" w:eastAsia="es-ES_tradnl"/>
        </w:rPr>
        <w:br/>
      </w:r>
      <w:r w:rsidRPr="009F6803">
        <w:rPr>
          <w:rFonts w:ascii="Times New Roman" w:eastAsia="Times New Roman" w:hAnsi="Times New Roman"/>
          <w:sz w:val="28"/>
          <w:szCs w:val="28"/>
          <w:lang w:val="es-ES_tradnl" w:eastAsia="es-ES_tradnl"/>
        </w:rPr>
        <w:br/>
      </w:r>
      <w:r w:rsidRPr="009F6803">
        <w:rPr>
          <w:rFonts w:ascii="Times New Roman" w:eastAsia="Times New Roman" w:hAnsi="Times New Roman"/>
          <w:sz w:val="28"/>
          <w:szCs w:val="28"/>
          <w:lang w:val="es-ES_tradnl" w:eastAsia="es-ES_tradnl"/>
        </w:rPr>
        <w:br/>
      </w:r>
      <w:r w:rsidRPr="009F6803">
        <w:rPr>
          <w:rFonts w:ascii="Times New Roman" w:eastAsia="Times New Roman" w:hAnsi="Times New Roman"/>
          <w:sz w:val="28"/>
          <w:szCs w:val="28"/>
          <w:lang w:val="es-ES_tradnl" w:eastAsia="es-ES_tradnl"/>
        </w:rPr>
        <w:br/>
      </w:r>
    </w:p>
    <w:p w:rsidR="003F3630" w:rsidRPr="00E27581" w:rsidRDefault="003F3630" w:rsidP="003F3630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3F3630" w:rsidRPr="00E27581" w:rsidRDefault="003F3630" w:rsidP="003F3630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3F3630" w:rsidRPr="00E27581" w:rsidRDefault="003F3630" w:rsidP="003F3630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3F3630" w:rsidRPr="00E27581" w:rsidRDefault="003F3630" w:rsidP="003F3630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3F3630" w:rsidRPr="004C7DC8" w:rsidRDefault="003F3630" w:rsidP="004C7DC8">
      <w:pPr>
        <w:pStyle w:val="Sinespaciado"/>
        <w:jc w:val="center"/>
        <w:rPr>
          <w:rFonts w:ascii="Arial" w:eastAsia="Times New Roman" w:hAnsi="Arial" w:cs="Arial"/>
          <w:b/>
          <w:sz w:val="6"/>
          <w:szCs w:val="28"/>
          <w:lang w:val="es-ES_tradnl" w:eastAsia="es-ES_tradnl"/>
        </w:rPr>
      </w:pPr>
    </w:p>
    <w:p w:rsidR="004C7DC8" w:rsidRDefault="003F3630" w:rsidP="004C7DC8">
      <w:pPr>
        <w:pStyle w:val="Sinespaciado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r w:rsidRPr="004C7DC8">
        <w:rPr>
          <w:rFonts w:ascii="Arial" w:hAnsi="Arial" w:cs="Arial"/>
          <w:b/>
          <w:sz w:val="28"/>
          <w:szCs w:val="28"/>
          <w:lang w:val="es-ES_tradnl" w:eastAsia="es-ES_tradnl"/>
        </w:rPr>
        <w:t>AVISO DE PRIVACIDAD</w:t>
      </w:r>
    </w:p>
    <w:p w:rsidR="004C7DC8" w:rsidRDefault="004C7DC8" w:rsidP="004C7DC8">
      <w:pPr>
        <w:pStyle w:val="Sinespaciado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r>
        <w:rPr>
          <w:rFonts w:ascii="Arial" w:hAnsi="Arial" w:cs="Arial"/>
          <w:b/>
          <w:sz w:val="28"/>
          <w:szCs w:val="28"/>
          <w:lang w:val="es-ES_tradnl" w:eastAsia="es-ES_tradnl"/>
        </w:rPr>
        <w:t>EN MATERIA DE ACCESO A LA INFORMACIÓN PÚBLICA,</w:t>
      </w:r>
    </w:p>
    <w:p w:rsidR="004C7DC8" w:rsidRPr="004C7DC8" w:rsidRDefault="00E30285" w:rsidP="00E30285">
      <w:pPr>
        <w:pStyle w:val="Sinespaciado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r>
        <w:rPr>
          <w:rFonts w:ascii="Arial" w:hAnsi="Arial" w:cs="Arial"/>
          <w:b/>
          <w:sz w:val="28"/>
          <w:szCs w:val="28"/>
          <w:lang w:val="es-ES_tradnl" w:eastAsia="es-ES_tradnl"/>
        </w:rPr>
        <w:t>Y EJERCICIO DE DERECHOS ARCO, DEL</w:t>
      </w:r>
    </w:p>
    <w:p w:rsidR="003F3630" w:rsidRPr="004C7DC8" w:rsidRDefault="003F3630" w:rsidP="004C7DC8">
      <w:pPr>
        <w:pStyle w:val="Sinespaciado"/>
        <w:jc w:val="center"/>
        <w:rPr>
          <w:rFonts w:ascii="Arial" w:hAnsi="Arial" w:cs="Arial"/>
          <w:b/>
          <w:sz w:val="2"/>
          <w:szCs w:val="28"/>
          <w:lang w:val="es-ES_tradnl" w:eastAsia="es-ES_tradnl"/>
        </w:rPr>
      </w:pPr>
    </w:p>
    <w:p w:rsidR="003F3630" w:rsidRPr="004C7DC8" w:rsidRDefault="003F3630" w:rsidP="004C7DC8">
      <w:pPr>
        <w:pStyle w:val="Sinespaciado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r w:rsidRPr="004C7DC8">
        <w:rPr>
          <w:rFonts w:ascii="Arial" w:hAnsi="Arial" w:cs="Arial"/>
          <w:b/>
          <w:sz w:val="28"/>
          <w:szCs w:val="28"/>
          <w:lang w:val="es-ES_tradnl" w:eastAsia="es-ES_tradnl"/>
        </w:rPr>
        <w:t>H. AYUNTAMIENTO DE ETZATLÁN, JALISCO.</w:t>
      </w:r>
    </w:p>
    <w:p w:rsidR="003F3630" w:rsidRPr="00006AB2" w:rsidRDefault="003F3630" w:rsidP="003F3630">
      <w:pPr>
        <w:spacing w:after="160" w:line="240" w:lineRule="auto"/>
        <w:jc w:val="center"/>
        <w:rPr>
          <w:rFonts w:ascii="Times New Roman" w:eastAsiaTheme="minorHAnsi" w:hAnsi="Times New Roman"/>
          <w:sz w:val="6"/>
          <w:szCs w:val="28"/>
          <w:lang w:val="es-ES_tradnl" w:eastAsia="es-ES_tradnl"/>
        </w:rPr>
      </w:pPr>
    </w:p>
    <w:p w:rsidR="00493F69" w:rsidRPr="00BD23F7" w:rsidRDefault="00493F69" w:rsidP="00396274">
      <w:pPr>
        <w:pStyle w:val="Sinespaciado"/>
        <w:ind w:firstLine="708"/>
        <w:jc w:val="both"/>
        <w:rPr>
          <w:rFonts w:ascii="Arial" w:hAnsi="Arial" w:cs="Arial"/>
          <w:sz w:val="14"/>
          <w:lang w:val="es-ES_tradnl" w:eastAsia="es-ES_tradnl"/>
        </w:rPr>
      </w:pPr>
    </w:p>
    <w:p w:rsidR="0059399A" w:rsidRDefault="00881634" w:rsidP="0059399A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>
        <w:rPr>
          <w:rFonts w:ascii="Arial" w:hAnsi="Arial" w:cs="Arial"/>
          <w:sz w:val="28"/>
          <w:lang w:val="es-ES_tradnl" w:eastAsia="es-ES_tradnl"/>
        </w:rPr>
        <w:t>La Unidad de T</w:t>
      </w:r>
      <w:r w:rsidR="00493F69">
        <w:rPr>
          <w:rFonts w:ascii="Arial" w:hAnsi="Arial" w:cs="Arial"/>
          <w:sz w:val="28"/>
          <w:lang w:val="es-ES_tradnl" w:eastAsia="es-ES_tradnl"/>
        </w:rPr>
        <w:t>ransparencia,</w:t>
      </w:r>
      <w:r w:rsidR="009E42F9">
        <w:rPr>
          <w:rFonts w:ascii="Arial" w:hAnsi="Arial" w:cs="Arial"/>
          <w:sz w:val="28"/>
          <w:lang w:val="es-ES_tradnl" w:eastAsia="es-ES_tradnl"/>
        </w:rPr>
        <w:t xml:space="preserve"> </w:t>
      </w:r>
      <w:r w:rsidR="002D1735">
        <w:rPr>
          <w:rFonts w:ascii="Arial" w:hAnsi="Arial" w:cs="Arial"/>
          <w:sz w:val="28"/>
          <w:lang w:val="es-ES_tradnl" w:eastAsia="es-ES_tradnl"/>
        </w:rPr>
        <w:t>con dependencia gubernamental en las instalaciones del</w:t>
      </w:r>
      <w:r w:rsidR="009E42F9">
        <w:rPr>
          <w:rFonts w:ascii="Arial" w:hAnsi="Arial" w:cs="Arial"/>
          <w:sz w:val="28"/>
          <w:lang w:val="es-ES_tradnl" w:eastAsia="es-ES_tradnl"/>
        </w:rPr>
        <w:t xml:space="preserve"> Honorable Ayuntamiento de Etzatlán</w:t>
      </w:r>
      <w:r w:rsidR="00396274">
        <w:rPr>
          <w:rFonts w:ascii="Arial" w:hAnsi="Arial" w:cs="Arial"/>
          <w:sz w:val="28"/>
          <w:lang w:val="es-ES_tradnl" w:eastAsia="es-ES_tradnl"/>
        </w:rPr>
        <w:t>, Jalisco</w:t>
      </w:r>
      <w:r w:rsidR="00493F69">
        <w:rPr>
          <w:rFonts w:ascii="Arial" w:hAnsi="Arial" w:cs="Arial"/>
          <w:sz w:val="28"/>
          <w:lang w:val="es-ES_tradnl" w:eastAsia="es-ES_tradnl"/>
        </w:rPr>
        <w:t>,</w:t>
      </w:r>
      <w:r w:rsidR="00493F69" w:rsidRPr="00493F69">
        <w:rPr>
          <w:rFonts w:ascii="Arial" w:hAnsi="Arial" w:cs="Arial"/>
          <w:sz w:val="28"/>
          <w:lang w:val="es-ES_tradnl" w:eastAsia="es-ES_tradnl"/>
        </w:rPr>
        <w:t xml:space="preserve"> </w:t>
      </w:r>
      <w:r w:rsidR="00493F69" w:rsidRPr="00396274">
        <w:rPr>
          <w:rFonts w:ascii="Arial" w:hAnsi="Arial" w:cs="Arial"/>
          <w:sz w:val="28"/>
          <w:lang w:val="es-ES_tradnl" w:eastAsia="es-ES_tradnl"/>
        </w:rPr>
        <w:t>México</w:t>
      </w:r>
      <w:r w:rsidR="00396274">
        <w:rPr>
          <w:rFonts w:ascii="Arial" w:hAnsi="Arial" w:cs="Arial"/>
          <w:sz w:val="28"/>
          <w:lang w:val="es-ES_tradnl" w:eastAsia="es-ES_tradnl"/>
        </w:rPr>
        <w:t>.</w:t>
      </w:r>
      <w:r w:rsidR="002D1735">
        <w:rPr>
          <w:rFonts w:ascii="Arial" w:hAnsi="Arial" w:cs="Arial"/>
          <w:sz w:val="28"/>
          <w:lang w:val="es-ES_tradnl" w:eastAsia="es-ES_tradnl"/>
        </w:rPr>
        <w:t xml:space="preserve"> Cuyo</w:t>
      </w:r>
      <w:r w:rsidR="00396274">
        <w:rPr>
          <w:rFonts w:ascii="Arial" w:hAnsi="Arial" w:cs="Arial"/>
          <w:sz w:val="28"/>
          <w:lang w:val="es-ES_tradnl" w:eastAsia="es-ES_tradnl"/>
        </w:rPr>
        <w:t xml:space="preserve"> domicilio </w:t>
      </w:r>
      <w:r w:rsidR="002D1735">
        <w:rPr>
          <w:rFonts w:ascii="Arial" w:hAnsi="Arial" w:cs="Arial"/>
          <w:sz w:val="28"/>
          <w:lang w:val="es-ES_tradnl" w:eastAsia="es-ES_tradnl"/>
        </w:rPr>
        <w:t xml:space="preserve">se encuentra ubicado </w:t>
      </w:r>
      <w:r w:rsidR="00396274">
        <w:rPr>
          <w:rFonts w:ascii="Arial" w:hAnsi="Arial" w:cs="Arial"/>
          <w:sz w:val="28"/>
          <w:lang w:val="es-ES_tradnl" w:eastAsia="es-ES_tradnl"/>
        </w:rPr>
        <w:t>en</w:t>
      </w:r>
      <w:r w:rsidR="00493F69">
        <w:rPr>
          <w:rFonts w:ascii="Arial" w:hAnsi="Arial" w:cs="Arial"/>
          <w:sz w:val="28"/>
          <w:lang w:val="es-ES_tradnl" w:eastAsia="es-ES_tradnl"/>
        </w:rPr>
        <w:t xml:space="preserve"> calle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Escobedo</w:t>
      </w:r>
      <w:r w:rsidR="00493F69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N° 320, Colonia Centro</w:t>
      </w:r>
      <w:r w:rsidR="00493F69">
        <w:rPr>
          <w:rFonts w:ascii="Arial" w:hAnsi="Arial" w:cs="Arial"/>
          <w:sz w:val="28"/>
          <w:lang w:val="es-ES_tradnl" w:eastAsia="es-ES_tradnl"/>
        </w:rPr>
        <w:t xml:space="preserve"> Histórico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,</w:t>
      </w:r>
      <w:r w:rsidR="00493F69">
        <w:rPr>
          <w:rFonts w:ascii="Arial" w:hAnsi="Arial" w:cs="Arial"/>
          <w:sz w:val="28"/>
          <w:lang w:val="es-ES_tradnl" w:eastAsia="es-ES_tradnl"/>
        </w:rPr>
        <w:t xml:space="preserve"> 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C.P. 46500</w:t>
      </w:r>
      <w:r w:rsidR="0059399A">
        <w:rPr>
          <w:rFonts w:ascii="Arial" w:hAnsi="Arial" w:cs="Arial"/>
          <w:sz w:val="28"/>
          <w:lang w:val="es-ES_tradnl" w:eastAsia="es-ES_tradnl"/>
        </w:rPr>
        <w:t xml:space="preserve">. </w:t>
      </w:r>
      <w:r w:rsidR="00493F69">
        <w:rPr>
          <w:rFonts w:ascii="Arial" w:hAnsi="Arial" w:cs="Arial"/>
          <w:sz w:val="28"/>
          <w:lang w:val="es-ES_tradnl" w:eastAsia="es-ES_tradnl"/>
        </w:rPr>
        <w:t>E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s el responsable del uso</w:t>
      </w:r>
      <w:r w:rsidR="00385EB3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y tratamiento de los datos personales proporcionados</w:t>
      </w:r>
      <w:r w:rsidR="00385EB3">
        <w:rPr>
          <w:rFonts w:ascii="Arial" w:hAnsi="Arial" w:cs="Arial"/>
          <w:sz w:val="28"/>
          <w:lang w:val="es-ES_tradnl" w:eastAsia="es-ES_tradnl"/>
        </w:rPr>
        <w:t xml:space="preserve"> por los ciudadanos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, los cuales</w:t>
      </w:r>
      <w:r w:rsidR="00385EB3">
        <w:rPr>
          <w:rFonts w:ascii="Arial" w:hAnsi="Arial" w:cs="Arial"/>
          <w:sz w:val="28"/>
          <w:lang w:val="es-ES_tradnl" w:eastAsia="es-ES_tradnl"/>
        </w:rPr>
        <w:t>, serán protegidos conforme a lo dispuesto en la Ley General de Protección de Datos Personales en Posesión de Sujetos Obligados: A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rtículo 3</w:t>
      </w:r>
      <w:r w:rsidR="00385EB3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fracciones V</w:t>
      </w:r>
      <w:r w:rsidR="00385EB3">
        <w:rPr>
          <w:rFonts w:ascii="Arial" w:hAnsi="Arial" w:cs="Arial"/>
          <w:sz w:val="28"/>
          <w:lang w:val="es-ES_tradnl" w:eastAsia="es-ES_tradnl"/>
        </w:rPr>
        <w:t>.</w:t>
      </w:r>
      <w:r w:rsidR="0059399A">
        <w:rPr>
          <w:rFonts w:ascii="Arial" w:hAnsi="Arial" w:cs="Arial"/>
          <w:sz w:val="28"/>
          <w:lang w:val="es-ES_tradnl" w:eastAsia="es-ES_tradnl"/>
        </w:rPr>
        <w:t>- - - - - - - - - - - - - - - - - - -</w:t>
      </w:r>
    </w:p>
    <w:p w:rsidR="0059399A" w:rsidRPr="0059399A" w:rsidRDefault="0059399A" w:rsidP="00396274">
      <w:pPr>
        <w:pStyle w:val="Sinespaciado"/>
        <w:ind w:firstLine="708"/>
        <w:jc w:val="both"/>
        <w:rPr>
          <w:rFonts w:ascii="Arial" w:hAnsi="Arial" w:cs="Arial"/>
          <w:sz w:val="12"/>
          <w:lang w:val="es-ES_tradnl" w:eastAsia="es-ES_tradnl"/>
        </w:rPr>
      </w:pPr>
    </w:p>
    <w:p w:rsidR="003F3630" w:rsidRDefault="0059399A" w:rsidP="00396274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>
        <w:rPr>
          <w:rFonts w:ascii="Arial" w:hAnsi="Arial" w:cs="Arial"/>
          <w:sz w:val="28"/>
          <w:lang w:val="es-ES_tradnl" w:eastAsia="es-ES_tradnl"/>
        </w:rPr>
        <w:t>Referente a la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protec</w:t>
      </w:r>
      <w:r>
        <w:rPr>
          <w:rFonts w:ascii="Arial" w:hAnsi="Arial" w:cs="Arial"/>
          <w:sz w:val="28"/>
          <w:lang w:val="es-ES_tradnl" w:eastAsia="es-ES_tradnl"/>
        </w:rPr>
        <w:t>ción de sus datos personales</w:t>
      </w:r>
      <w:r w:rsidR="00396274" w:rsidRPr="00396274">
        <w:rPr>
          <w:rFonts w:ascii="Arial" w:hAnsi="Arial" w:cs="Arial"/>
          <w:sz w:val="28"/>
          <w:lang w:val="es-ES_tradnl" w:eastAsia="es-ES_tradnl"/>
        </w:rPr>
        <w:t>,</w:t>
      </w:r>
      <w:r>
        <w:rPr>
          <w:rFonts w:ascii="Arial" w:hAnsi="Arial" w:cs="Arial"/>
          <w:sz w:val="28"/>
          <w:lang w:val="es-ES_tradnl" w:eastAsia="es-ES_tradnl"/>
        </w:rPr>
        <w:t xml:space="preserve"> se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le informa lo siguiente:</w:t>
      </w:r>
    </w:p>
    <w:p w:rsidR="0059399A" w:rsidRPr="00F52F83" w:rsidRDefault="0059399A" w:rsidP="00396274">
      <w:pPr>
        <w:pStyle w:val="Sinespaciado"/>
        <w:ind w:firstLine="708"/>
        <w:jc w:val="both"/>
        <w:rPr>
          <w:rFonts w:ascii="Arial" w:hAnsi="Arial" w:cs="Arial"/>
          <w:sz w:val="12"/>
          <w:lang w:val="es-ES_tradnl" w:eastAsia="es-ES_tradnl"/>
        </w:rPr>
      </w:pPr>
    </w:p>
    <w:p w:rsidR="003F3630" w:rsidRPr="00BD23F7" w:rsidRDefault="003F3630" w:rsidP="00396274">
      <w:pPr>
        <w:pStyle w:val="Sinespaciado"/>
        <w:jc w:val="both"/>
        <w:rPr>
          <w:rFonts w:ascii="Arial" w:eastAsia="Times New Roman" w:hAnsi="Arial" w:cs="Arial"/>
          <w:sz w:val="2"/>
          <w:lang w:val="es-ES_tradnl" w:eastAsia="es-ES_tradnl"/>
        </w:rPr>
      </w:pPr>
    </w:p>
    <w:p w:rsidR="00C933C3" w:rsidRDefault="003F3630" w:rsidP="001273A9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 w:rsidRPr="00396274">
        <w:rPr>
          <w:rFonts w:ascii="Arial" w:hAnsi="Arial" w:cs="Arial"/>
          <w:sz w:val="28"/>
          <w:lang w:val="es-ES_tradnl" w:eastAsia="es-ES_tradnl"/>
        </w:rPr>
        <w:t>Por este medio</w:t>
      </w:r>
      <w:r w:rsidR="00F52F83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le</w:t>
      </w:r>
      <w:r w:rsidR="00F52F83">
        <w:rPr>
          <w:rFonts w:ascii="Arial" w:hAnsi="Arial" w:cs="Arial"/>
          <w:sz w:val="28"/>
          <w:lang w:val="es-ES_tradnl" w:eastAsia="es-ES_tradnl"/>
        </w:rPr>
        <w:t xml:space="preserve"> damos a conocer los mecanismos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que se utilizarán para resguardar</w:t>
      </w:r>
      <w:r w:rsidR="00F52F83">
        <w:rPr>
          <w:rFonts w:ascii="Arial" w:hAnsi="Arial" w:cs="Arial"/>
          <w:sz w:val="28"/>
          <w:lang w:val="es-ES_tradnl" w:eastAsia="es-ES_tradnl"/>
        </w:rPr>
        <w:t xml:space="preserve">, y proteger </w:t>
      </w:r>
      <w:r w:rsidRPr="00396274">
        <w:rPr>
          <w:rFonts w:ascii="Arial" w:hAnsi="Arial" w:cs="Arial"/>
          <w:sz w:val="28"/>
          <w:lang w:val="es-ES_tradnl" w:eastAsia="es-ES_tradnl"/>
        </w:rPr>
        <w:t>s</w:t>
      </w:r>
      <w:r w:rsidR="00F52F83">
        <w:rPr>
          <w:rFonts w:ascii="Arial" w:hAnsi="Arial" w:cs="Arial"/>
          <w:sz w:val="28"/>
          <w:lang w:val="es-ES_tradnl" w:eastAsia="es-ES_tradnl"/>
        </w:rPr>
        <w:t>us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datos personales</w:t>
      </w:r>
      <w:r w:rsidR="00F52F83">
        <w:rPr>
          <w:rFonts w:ascii="Arial" w:hAnsi="Arial" w:cs="Arial"/>
          <w:sz w:val="28"/>
          <w:lang w:val="es-ES_tradnl" w:eastAsia="es-ES_tradnl"/>
        </w:rPr>
        <w:t xml:space="preserve"> sensibles, como lo son: Nombre completo, Domicilio,</w:t>
      </w:r>
      <w:r w:rsidR="00241C5D">
        <w:rPr>
          <w:rFonts w:ascii="Arial" w:hAnsi="Arial" w:cs="Arial"/>
          <w:sz w:val="28"/>
          <w:lang w:val="es-ES_tradnl" w:eastAsia="es-ES_tradnl"/>
        </w:rPr>
        <w:t xml:space="preserve"> Fax,</w:t>
      </w:r>
      <w:r w:rsidR="00F52F83">
        <w:rPr>
          <w:rFonts w:ascii="Arial" w:hAnsi="Arial" w:cs="Arial"/>
          <w:sz w:val="28"/>
          <w:lang w:val="es-ES_tradnl" w:eastAsia="es-ES_tradnl"/>
        </w:rPr>
        <w:t xml:space="preserve"> Núme</w:t>
      </w:r>
      <w:r w:rsidR="00C933C3">
        <w:rPr>
          <w:rFonts w:ascii="Arial" w:hAnsi="Arial" w:cs="Arial"/>
          <w:sz w:val="28"/>
          <w:lang w:val="es-ES_tradnl" w:eastAsia="es-ES_tradnl"/>
        </w:rPr>
        <w:t>ro de teléfono fijo, y/o móvil, Correo electrónico, Copia simple de su Identificación oficial vigente</w:t>
      </w:r>
      <w:r w:rsidR="001273A9">
        <w:rPr>
          <w:rFonts w:ascii="Arial" w:hAnsi="Arial" w:cs="Arial"/>
          <w:sz w:val="28"/>
          <w:lang w:val="es-ES_tradnl" w:eastAsia="es-ES_tradnl"/>
        </w:rPr>
        <w:t xml:space="preserve"> –la </w:t>
      </w:r>
      <w:r w:rsidR="00CA127D">
        <w:rPr>
          <w:rFonts w:ascii="Arial" w:hAnsi="Arial" w:cs="Arial"/>
          <w:sz w:val="28"/>
          <w:lang w:val="es-ES_tradnl" w:eastAsia="es-ES_tradnl"/>
        </w:rPr>
        <w:t>cual contiene</w:t>
      </w:r>
      <w:r w:rsidR="001273A9">
        <w:rPr>
          <w:rFonts w:ascii="Arial" w:hAnsi="Arial" w:cs="Arial"/>
          <w:sz w:val="28"/>
          <w:lang w:val="es-ES_tradnl" w:eastAsia="es-ES_tradnl"/>
        </w:rPr>
        <w:t xml:space="preserve">: 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fotografía, </w:t>
      </w:r>
      <w:r w:rsidR="00CA127D">
        <w:rPr>
          <w:rFonts w:ascii="Arial" w:hAnsi="Arial" w:cs="Arial"/>
          <w:sz w:val="28"/>
          <w:lang w:val="es-ES_tradnl" w:eastAsia="es-ES_tradnl"/>
        </w:rPr>
        <w:t>firma, fecha de nacimiento,</w:t>
      </w:r>
      <w:r w:rsidR="009266AD">
        <w:rPr>
          <w:rFonts w:ascii="Arial" w:hAnsi="Arial" w:cs="Arial"/>
          <w:sz w:val="28"/>
          <w:lang w:val="es-ES_tradnl" w:eastAsia="es-ES_tradnl"/>
        </w:rPr>
        <w:t xml:space="preserve"> </w:t>
      </w:r>
      <w:proofErr w:type="spellStart"/>
      <w:r w:rsidR="009266AD">
        <w:rPr>
          <w:rFonts w:ascii="Arial" w:hAnsi="Arial" w:cs="Arial"/>
          <w:sz w:val="28"/>
          <w:lang w:val="es-ES_tradnl" w:eastAsia="es-ES_tradnl"/>
        </w:rPr>
        <w:t>CURP</w:t>
      </w:r>
      <w:proofErr w:type="spellEnd"/>
      <w:r w:rsidR="009266AD">
        <w:rPr>
          <w:rFonts w:ascii="Arial" w:hAnsi="Arial" w:cs="Arial"/>
          <w:sz w:val="28"/>
          <w:lang w:val="es-ES_tradnl" w:eastAsia="es-ES_tradnl"/>
        </w:rPr>
        <w:t>, clave de elector.</w:t>
      </w:r>
    </w:p>
    <w:p w:rsidR="002B07E9" w:rsidRPr="00BD23F7" w:rsidRDefault="002B07E9" w:rsidP="00BD23F7">
      <w:pPr>
        <w:pStyle w:val="Sinespaciado"/>
        <w:ind w:firstLine="708"/>
        <w:jc w:val="both"/>
        <w:rPr>
          <w:rFonts w:ascii="Arial" w:hAnsi="Arial" w:cs="Arial"/>
          <w:sz w:val="12"/>
          <w:lang w:val="es-ES_tradnl" w:eastAsia="es-ES_tradnl"/>
        </w:rPr>
      </w:pPr>
    </w:p>
    <w:p w:rsidR="007032B6" w:rsidRDefault="002B07E9" w:rsidP="007032B6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>
        <w:rPr>
          <w:rFonts w:ascii="Arial" w:hAnsi="Arial" w:cs="Arial"/>
          <w:sz w:val="28"/>
          <w:lang w:val="es-ES_tradnl" w:eastAsia="es-ES_tradnl"/>
        </w:rPr>
        <w:t>L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os da</w:t>
      </w:r>
      <w:r>
        <w:rPr>
          <w:rFonts w:ascii="Arial" w:hAnsi="Arial" w:cs="Arial"/>
          <w:sz w:val="28"/>
          <w:lang w:val="es-ES_tradnl" w:eastAsia="es-ES_tradnl"/>
        </w:rPr>
        <w:t xml:space="preserve">tos personales que se recaban, son </w:t>
      </w:r>
      <w:r w:rsidR="00C14532">
        <w:rPr>
          <w:rFonts w:ascii="Arial" w:hAnsi="Arial" w:cs="Arial"/>
          <w:sz w:val="28"/>
          <w:lang w:val="es-ES_tradnl" w:eastAsia="es-ES_tradnl"/>
        </w:rPr>
        <w:t xml:space="preserve">protegidos por la Ley, visto a que conciernen a una persona física, identificada, o identificable, por lo que de hacer mal uso de ellos, significaría in daño a la esfera 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más íntima de su titular</w:t>
      </w:r>
      <w:r w:rsidR="007032B6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o cuya utilización indebida</w:t>
      </w:r>
      <w:r w:rsidR="007032B6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puedan dar origen a discriminación</w:t>
      </w:r>
      <w:r w:rsidR="007032B6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o con</w:t>
      </w:r>
      <w:r w:rsidR="007032B6">
        <w:rPr>
          <w:rFonts w:ascii="Arial" w:hAnsi="Arial" w:cs="Arial"/>
          <w:sz w:val="28"/>
          <w:lang w:val="es-ES_tradnl" w:eastAsia="es-ES_tradnl"/>
        </w:rPr>
        <w:t xml:space="preserve">lleve un riesgo grave para éste. </w:t>
      </w:r>
    </w:p>
    <w:p w:rsidR="007032B6" w:rsidRDefault="007032B6" w:rsidP="007032B6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>
        <w:rPr>
          <w:rFonts w:ascii="Arial" w:hAnsi="Arial" w:cs="Arial"/>
          <w:sz w:val="28"/>
          <w:lang w:val="es-ES_tradnl" w:eastAsia="es-ES_tradnl"/>
        </w:rPr>
        <w:t xml:space="preserve">Por lo que, su uso será única, y exclusivamente para cumplir </w:t>
      </w:r>
      <w:r w:rsidR="002A07CD">
        <w:rPr>
          <w:rFonts w:ascii="Arial" w:hAnsi="Arial" w:cs="Arial"/>
          <w:sz w:val="28"/>
          <w:lang w:val="es-ES_tradnl" w:eastAsia="es-ES_tradnl"/>
        </w:rPr>
        <w:t>con las atribuciones de esta unidad de transparencia –pudiendo con ello-</w:t>
      </w:r>
      <w:r w:rsidR="002605FC">
        <w:rPr>
          <w:rFonts w:ascii="Arial" w:hAnsi="Arial" w:cs="Arial"/>
          <w:sz w:val="28"/>
          <w:lang w:val="es-ES_tradnl" w:eastAsia="es-ES_tradnl"/>
        </w:rPr>
        <w:t>,</w:t>
      </w:r>
      <w:r w:rsidR="002A07CD">
        <w:rPr>
          <w:rFonts w:ascii="Arial" w:hAnsi="Arial" w:cs="Arial"/>
          <w:sz w:val="28"/>
          <w:lang w:val="es-ES_tradnl" w:eastAsia="es-ES_tradnl"/>
        </w:rPr>
        <w:t xml:space="preserve"> satisfacer los requisitos que marca la Ley</w:t>
      </w:r>
      <w:r w:rsidR="00EF0F6B">
        <w:rPr>
          <w:rFonts w:ascii="Arial" w:hAnsi="Arial" w:cs="Arial"/>
          <w:sz w:val="28"/>
          <w:lang w:val="es-ES_tradnl" w:eastAsia="es-ES_tradnl"/>
        </w:rPr>
        <w:t>,</w:t>
      </w:r>
      <w:r w:rsidR="002605FC">
        <w:rPr>
          <w:rFonts w:ascii="Arial" w:hAnsi="Arial" w:cs="Arial"/>
          <w:sz w:val="28"/>
          <w:lang w:val="es-ES_tradnl" w:eastAsia="es-ES_tradnl"/>
        </w:rPr>
        <w:t xml:space="preserve"> para </w:t>
      </w:r>
      <w:r w:rsidR="00EF0F6B">
        <w:rPr>
          <w:rFonts w:ascii="Arial" w:hAnsi="Arial" w:cs="Arial"/>
          <w:sz w:val="28"/>
          <w:lang w:val="es-ES_tradnl" w:eastAsia="es-ES_tradnl"/>
        </w:rPr>
        <w:t>el correcto ejercicio a su</w:t>
      </w:r>
      <w:r w:rsidR="002605FC">
        <w:rPr>
          <w:rFonts w:ascii="Arial" w:hAnsi="Arial" w:cs="Arial"/>
          <w:sz w:val="28"/>
          <w:lang w:val="es-ES_tradnl" w:eastAsia="es-ES_tradnl"/>
        </w:rPr>
        <w:t xml:space="preserve"> derecho de acceso a la información, así como del ejercicio de los derechos ARCO</w:t>
      </w:r>
      <w:r w:rsidR="0082496F">
        <w:rPr>
          <w:rFonts w:ascii="Arial" w:hAnsi="Arial" w:cs="Arial"/>
          <w:sz w:val="28"/>
          <w:lang w:val="es-ES_tradnl" w:eastAsia="es-ES_tradnl"/>
        </w:rPr>
        <w:t>, respectivamente</w:t>
      </w:r>
      <w:r w:rsidR="002605FC">
        <w:rPr>
          <w:rFonts w:ascii="Arial" w:hAnsi="Arial" w:cs="Arial"/>
          <w:sz w:val="28"/>
          <w:lang w:val="es-ES_tradnl" w:eastAsia="es-ES_tradnl"/>
        </w:rPr>
        <w:t>.</w:t>
      </w:r>
    </w:p>
    <w:p w:rsidR="005867A5" w:rsidRPr="00241C5D" w:rsidRDefault="005867A5" w:rsidP="006766A1">
      <w:pPr>
        <w:pStyle w:val="Sinespaciado"/>
        <w:rPr>
          <w:rStyle w:val="fontstyle01"/>
          <w:bCs w:val="0"/>
          <w:color w:val="auto"/>
          <w:sz w:val="14"/>
          <w:szCs w:val="22"/>
        </w:rPr>
      </w:pPr>
    </w:p>
    <w:p w:rsidR="006766A1" w:rsidRPr="00AF005D" w:rsidRDefault="00AF005D" w:rsidP="008F29F2">
      <w:pPr>
        <w:pStyle w:val="Sinespaciado"/>
        <w:ind w:left="2127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hyperlink r:id="rId7" w:history="1">
        <w:r w:rsidR="006766A1" w:rsidRPr="00AF005D">
          <w:rPr>
            <w:rStyle w:val="Hipervnculo"/>
            <w:rFonts w:ascii="Arial" w:hAnsi="Arial" w:cs="Arial"/>
            <w:b/>
          </w:rPr>
          <w:t xml:space="preserve">Ley de Transparencia, y Acceso a la Información Pública del Estado de </w:t>
        </w:r>
        <w:r w:rsidR="005867A5" w:rsidRPr="00AF005D">
          <w:rPr>
            <w:rStyle w:val="Hipervnculo"/>
            <w:rFonts w:ascii="Arial" w:hAnsi="Arial" w:cs="Arial"/>
            <w:b/>
          </w:rPr>
          <w:t>Jalisco</w:t>
        </w:r>
        <w:r w:rsidR="006766A1" w:rsidRPr="00AF005D">
          <w:rPr>
            <w:rStyle w:val="Hipervnculo"/>
            <w:rFonts w:ascii="Arial" w:hAnsi="Arial" w:cs="Arial"/>
            <w:b/>
          </w:rPr>
          <w:t xml:space="preserve"> y sus Municipios:</w:t>
        </w:r>
      </w:hyperlink>
    </w:p>
    <w:p w:rsidR="006766A1" w:rsidRPr="00241C5D" w:rsidRDefault="006766A1" w:rsidP="008F29F2">
      <w:pPr>
        <w:pStyle w:val="Sinespaciado"/>
        <w:jc w:val="both"/>
        <w:rPr>
          <w:rStyle w:val="fontstyle01"/>
          <w:b w:val="0"/>
          <w:bCs w:val="0"/>
          <w:color w:val="auto"/>
          <w:sz w:val="10"/>
          <w:szCs w:val="22"/>
        </w:rPr>
      </w:pPr>
    </w:p>
    <w:p w:rsidR="008F29F2" w:rsidRPr="008F29F2" w:rsidRDefault="006766A1" w:rsidP="008F29F2">
      <w:pPr>
        <w:pStyle w:val="Sinespaciado"/>
        <w:ind w:left="2127"/>
        <w:jc w:val="both"/>
        <w:rPr>
          <w:rStyle w:val="fontstyle21"/>
          <w:color w:val="auto"/>
          <w:sz w:val="8"/>
          <w:szCs w:val="22"/>
        </w:rPr>
      </w:pPr>
      <w:r w:rsidRPr="00241C5D">
        <w:rPr>
          <w:rStyle w:val="fontstyle01"/>
          <w:bCs w:val="0"/>
          <w:color w:val="auto"/>
          <w:sz w:val="22"/>
          <w:szCs w:val="22"/>
        </w:rPr>
        <w:t xml:space="preserve">Artículo 79. </w:t>
      </w:r>
      <w:r w:rsidRPr="00241C5D">
        <w:rPr>
          <w:rStyle w:val="fontstyle21"/>
          <w:color w:val="auto"/>
          <w:sz w:val="22"/>
          <w:szCs w:val="22"/>
        </w:rPr>
        <w:t>Solicitud de Acceso a la Información - Requisitos:</w:t>
      </w:r>
      <w:r w:rsidRPr="00241C5D">
        <w:rPr>
          <w:rFonts w:ascii="Arial" w:hAnsi="Arial" w:cs="Arial"/>
        </w:rPr>
        <w:br/>
      </w:r>
    </w:p>
    <w:p w:rsidR="002E22DF" w:rsidRDefault="006766A1" w:rsidP="002E22DF">
      <w:pPr>
        <w:pStyle w:val="Sinespaciado"/>
        <w:ind w:left="2127"/>
        <w:jc w:val="both"/>
        <w:rPr>
          <w:rStyle w:val="fontstyle21"/>
          <w:color w:val="auto"/>
          <w:sz w:val="22"/>
          <w:szCs w:val="22"/>
        </w:rPr>
      </w:pPr>
      <w:r w:rsidRPr="00241C5D">
        <w:rPr>
          <w:rStyle w:val="fontstyle21"/>
          <w:color w:val="auto"/>
          <w:sz w:val="22"/>
          <w:szCs w:val="22"/>
        </w:rPr>
        <w:t xml:space="preserve">II. </w:t>
      </w:r>
      <w:r w:rsidRPr="00241C5D">
        <w:rPr>
          <w:rStyle w:val="fontstyle21"/>
          <w:b/>
          <w:color w:val="auto"/>
          <w:sz w:val="22"/>
          <w:szCs w:val="22"/>
        </w:rPr>
        <w:t>Nombre del solicitante o seudónimo</w:t>
      </w:r>
      <w:r w:rsidRPr="00241C5D">
        <w:rPr>
          <w:rStyle w:val="fontstyle21"/>
          <w:color w:val="auto"/>
          <w:sz w:val="22"/>
          <w:szCs w:val="22"/>
        </w:rPr>
        <w:t xml:space="preserve"> y autorizados para recibir la información, en su caso;</w:t>
      </w:r>
    </w:p>
    <w:p w:rsidR="008F29F2" w:rsidRDefault="006766A1" w:rsidP="002E22DF">
      <w:pPr>
        <w:pStyle w:val="Sinespaciado"/>
        <w:ind w:left="2127"/>
        <w:jc w:val="both"/>
        <w:rPr>
          <w:rStyle w:val="fontstyle21"/>
          <w:color w:val="auto"/>
          <w:sz w:val="22"/>
          <w:szCs w:val="22"/>
        </w:rPr>
      </w:pPr>
      <w:r w:rsidRPr="00241C5D">
        <w:rPr>
          <w:rFonts w:ascii="Arial" w:hAnsi="Arial" w:cs="Arial"/>
        </w:rPr>
        <w:br/>
      </w:r>
      <w:r w:rsidRPr="00241C5D">
        <w:rPr>
          <w:rStyle w:val="fontstyle21"/>
          <w:color w:val="auto"/>
          <w:sz w:val="22"/>
          <w:szCs w:val="22"/>
        </w:rPr>
        <w:t xml:space="preserve">III. </w:t>
      </w:r>
      <w:r w:rsidRPr="00241C5D">
        <w:rPr>
          <w:rStyle w:val="fontstyle21"/>
          <w:b/>
          <w:color w:val="auto"/>
          <w:sz w:val="22"/>
          <w:szCs w:val="22"/>
        </w:rPr>
        <w:t>Domicilio, número de fax, correo electrónico</w:t>
      </w:r>
      <w:r w:rsidRPr="00241C5D">
        <w:rPr>
          <w:rStyle w:val="fontstyle21"/>
          <w:color w:val="auto"/>
          <w:sz w:val="22"/>
          <w:szCs w:val="22"/>
        </w:rPr>
        <w:t xml:space="preserve"> o los estrados de la Unidad, para recibir</w:t>
      </w:r>
      <w:r w:rsidR="00241C5D" w:rsidRPr="00241C5D">
        <w:rPr>
          <w:rFonts w:ascii="Arial" w:hAnsi="Arial" w:cs="Arial"/>
        </w:rPr>
        <w:t xml:space="preserve"> </w:t>
      </w:r>
      <w:r w:rsidRPr="00241C5D">
        <w:rPr>
          <w:rStyle w:val="fontstyle21"/>
          <w:color w:val="auto"/>
          <w:sz w:val="22"/>
          <w:szCs w:val="22"/>
        </w:rPr>
        <w:t>notificaciones</w:t>
      </w:r>
    </w:p>
    <w:p w:rsidR="0082496F" w:rsidRPr="00BD23F7" w:rsidRDefault="006766A1" w:rsidP="008F29F2">
      <w:pPr>
        <w:pStyle w:val="Sinespaciado"/>
        <w:ind w:left="2127"/>
        <w:jc w:val="both"/>
        <w:rPr>
          <w:rFonts w:ascii="Arial" w:hAnsi="Arial" w:cs="Arial"/>
          <w:sz w:val="4"/>
        </w:rPr>
      </w:pPr>
      <w:r w:rsidRPr="006766A1">
        <w:rPr>
          <w:rFonts w:ascii="Arial" w:hAnsi="Arial" w:cs="Arial"/>
          <w:sz w:val="28"/>
        </w:rPr>
        <w:lastRenderedPageBreak/>
        <w:br/>
      </w:r>
    </w:p>
    <w:p w:rsidR="0082496F" w:rsidRDefault="0082496F" w:rsidP="007032B6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</w:p>
    <w:p w:rsidR="008F29F2" w:rsidRPr="000A092E" w:rsidRDefault="000A092E" w:rsidP="008F29F2">
      <w:pPr>
        <w:pStyle w:val="Sinespaciado"/>
        <w:ind w:left="2127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hyperlink r:id="rId8" w:history="1">
        <w:r w:rsidR="008F29F2" w:rsidRPr="000A092E">
          <w:rPr>
            <w:rStyle w:val="Hipervnculo"/>
            <w:rFonts w:ascii="Arial" w:hAnsi="Arial" w:cs="Arial"/>
            <w:b/>
          </w:rPr>
          <w:t>Ley de Protección de datos personales en posesión de sujetos obligados del Estado de Jalisco y sus Municipios</w:t>
        </w:r>
      </w:hyperlink>
      <w:r w:rsidR="008F29F2" w:rsidRPr="000A092E">
        <w:rPr>
          <w:rStyle w:val="fontstyle01"/>
          <w:b w:val="0"/>
          <w:bCs w:val="0"/>
          <w:color w:val="auto"/>
          <w:sz w:val="22"/>
          <w:szCs w:val="22"/>
        </w:rPr>
        <w:t>:</w:t>
      </w:r>
    </w:p>
    <w:p w:rsidR="0082496F" w:rsidRPr="000A092E" w:rsidRDefault="0082496F" w:rsidP="007032B6">
      <w:pPr>
        <w:pStyle w:val="Sinespaciado"/>
        <w:ind w:firstLine="708"/>
        <w:jc w:val="both"/>
        <w:rPr>
          <w:rFonts w:ascii="Arial" w:hAnsi="Arial" w:cs="Arial"/>
          <w:sz w:val="12"/>
          <w:lang w:eastAsia="es-ES_tradnl"/>
        </w:rPr>
      </w:pPr>
    </w:p>
    <w:p w:rsidR="00762FC7" w:rsidRDefault="00AF005D" w:rsidP="00762FC7">
      <w:pPr>
        <w:pStyle w:val="Sinespaciado"/>
        <w:ind w:left="1418" w:firstLine="708"/>
        <w:jc w:val="both"/>
        <w:rPr>
          <w:rFonts w:ascii="Arial" w:hAnsi="Arial" w:cs="Arial"/>
        </w:rPr>
      </w:pPr>
      <w:r w:rsidRPr="000A092E">
        <w:rPr>
          <w:rFonts w:ascii="Arial" w:hAnsi="Arial" w:cs="Arial"/>
          <w:b/>
        </w:rPr>
        <w:t>Artículo 51.</w:t>
      </w:r>
      <w:r w:rsidRPr="00AF005D">
        <w:rPr>
          <w:rFonts w:ascii="Arial" w:hAnsi="Arial" w:cs="Arial"/>
        </w:rPr>
        <w:t xml:space="preserve"> Ejercicio de Derechos ARCO — Requisitos. </w:t>
      </w:r>
    </w:p>
    <w:p w:rsidR="00762FC7" w:rsidRPr="00762FC7" w:rsidRDefault="00AF005D" w:rsidP="00762FC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FFFFFF" w:themeColor="background1"/>
          <w:sz w:val="8"/>
        </w:rPr>
      </w:pPr>
      <w:r w:rsidRPr="00762FC7">
        <w:rPr>
          <w:rFonts w:ascii="Arial" w:hAnsi="Arial" w:cs="Arial"/>
          <w:color w:val="FFFFFF" w:themeColor="background1"/>
          <w:sz w:val="8"/>
        </w:rPr>
        <w:t xml:space="preserve">De ser posible, el área responsable que trata los datos personales y ante el cual se presenta la solicitud; </w:t>
      </w:r>
    </w:p>
    <w:p w:rsidR="00762FC7" w:rsidRPr="00762FC7" w:rsidRDefault="00AF005D" w:rsidP="00762FC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lang w:val="es-ES_tradnl" w:eastAsia="es-ES_tradnl"/>
        </w:rPr>
      </w:pPr>
      <w:r w:rsidRPr="00762FC7">
        <w:rPr>
          <w:rFonts w:ascii="Arial" w:hAnsi="Arial" w:cs="Arial"/>
          <w:b/>
        </w:rPr>
        <w:t>Nombre del solicitante titular de la información</w:t>
      </w:r>
      <w:r w:rsidRPr="00AF005D">
        <w:rPr>
          <w:rFonts w:ascii="Arial" w:hAnsi="Arial" w:cs="Arial"/>
        </w:rPr>
        <w:t xml:space="preserve"> y del </w:t>
      </w:r>
      <w:r w:rsidRPr="00762FC7">
        <w:rPr>
          <w:rFonts w:ascii="Arial" w:hAnsi="Arial" w:cs="Arial"/>
          <w:b/>
        </w:rPr>
        <w:t>representante</w:t>
      </w:r>
      <w:r w:rsidRPr="00AF005D">
        <w:rPr>
          <w:rFonts w:ascii="Arial" w:hAnsi="Arial" w:cs="Arial"/>
        </w:rPr>
        <w:t xml:space="preserve">, en su caso; </w:t>
      </w:r>
    </w:p>
    <w:p w:rsidR="00762FC7" w:rsidRPr="00762FC7" w:rsidRDefault="00AF005D" w:rsidP="00762FC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lang w:val="es-ES_tradnl" w:eastAsia="es-ES_tradnl"/>
        </w:rPr>
      </w:pPr>
      <w:r w:rsidRPr="00762FC7">
        <w:rPr>
          <w:rFonts w:ascii="Arial" w:hAnsi="Arial" w:cs="Arial"/>
          <w:b/>
        </w:rPr>
        <w:t>Domicilio</w:t>
      </w:r>
      <w:r w:rsidRPr="00AF005D">
        <w:rPr>
          <w:rFonts w:ascii="Arial" w:hAnsi="Arial" w:cs="Arial"/>
        </w:rPr>
        <w:t xml:space="preserve"> o cualquier otro medi</w:t>
      </w:r>
      <w:r w:rsidR="00762FC7">
        <w:rPr>
          <w:rFonts w:ascii="Arial" w:hAnsi="Arial" w:cs="Arial"/>
        </w:rPr>
        <w:t xml:space="preserve">o para recibir notificaciones; </w:t>
      </w:r>
    </w:p>
    <w:p w:rsidR="0082496F" w:rsidRDefault="00AF005D" w:rsidP="00762FC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lang w:val="es-ES_tradnl" w:eastAsia="es-ES_tradnl"/>
        </w:rPr>
      </w:pPr>
      <w:r w:rsidRPr="000A092E">
        <w:rPr>
          <w:rFonts w:ascii="Arial" w:hAnsi="Arial" w:cs="Arial"/>
          <w:b/>
        </w:rPr>
        <w:t xml:space="preserve">Los documentos con los que </w:t>
      </w:r>
      <w:r w:rsidRPr="000A092E">
        <w:rPr>
          <w:rFonts w:ascii="Arial" w:hAnsi="Arial" w:cs="Arial"/>
          <w:b/>
          <w:u w:val="single"/>
        </w:rPr>
        <w:t>acredite su identidad</w:t>
      </w:r>
      <w:r w:rsidRPr="00AF005D">
        <w:rPr>
          <w:rFonts w:ascii="Arial" w:hAnsi="Arial" w:cs="Arial"/>
        </w:rPr>
        <w:t xml:space="preserve"> y, en su caso, la personalidad e identidad de su representante; </w:t>
      </w:r>
    </w:p>
    <w:p w:rsidR="003D10CE" w:rsidRDefault="003D10CE" w:rsidP="00396274">
      <w:pPr>
        <w:pStyle w:val="Sinespaciado"/>
        <w:jc w:val="both"/>
        <w:rPr>
          <w:rFonts w:ascii="Arial" w:hAnsi="Arial" w:cs="Arial"/>
          <w:sz w:val="28"/>
          <w:lang w:val="es-ES_tradnl" w:eastAsia="es-ES_tradnl"/>
        </w:rPr>
      </w:pPr>
    </w:p>
    <w:p w:rsidR="005B3113" w:rsidRDefault="003D10CE" w:rsidP="00396274">
      <w:pPr>
        <w:pStyle w:val="Sinespaciado"/>
        <w:jc w:val="both"/>
        <w:rPr>
          <w:rFonts w:ascii="Arial" w:hAnsi="Arial" w:cs="Arial"/>
          <w:sz w:val="28"/>
          <w:lang w:val="es-ES_tradnl" w:eastAsia="es-ES_tradnl"/>
        </w:rPr>
      </w:pPr>
      <w:r>
        <w:rPr>
          <w:rFonts w:ascii="Arial" w:hAnsi="Arial" w:cs="Arial"/>
          <w:sz w:val="28"/>
          <w:lang w:val="es-ES_tradnl" w:eastAsia="es-ES_tradnl"/>
        </w:rPr>
        <w:t xml:space="preserve">La Unidad de Transparencia </w:t>
      </w:r>
      <w:r w:rsidR="00CE7446">
        <w:rPr>
          <w:rFonts w:ascii="Arial" w:hAnsi="Arial" w:cs="Arial"/>
          <w:sz w:val="28"/>
          <w:lang w:val="es-ES_tradnl" w:eastAsia="es-ES_tradnl"/>
        </w:rPr>
        <w:t>—</w:t>
      </w:r>
      <w:r>
        <w:rPr>
          <w:rFonts w:ascii="Arial" w:hAnsi="Arial" w:cs="Arial"/>
          <w:sz w:val="28"/>
          <w:lang w:val="es-ES_tradnl" w:eastAsia="es-ES_tradnl"/>
        </w:rPr>
        <w:t xml:space="preserve">del 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Municipio de Etzatlán, Jalisco</w:t>
      </w:r>
      <w:r w:rsidR="00CE7446">
        <w:rPr>
          <w:rFonts w:ascii="Arial" w:hAnsi="Arial" w:cs="Arial"/>
          <w:sz w:val="28"/>
          <w:lang w:val="es-ES_tradnl" w:eastAsia="es-ES_tradnl"/>
        </w:rPr>
        <w:t>—, se compromete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a utilizar los datos comprendidos</w:t>
      </w:r>
      <w:r w:rsidR="00CE7446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y catalogados</w:t>
      </w:r>
      <w:r w:rsidR="00CE7446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como datos personales</w:t>
      </w:r>
      <w:r w:rsidR="00CE7446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exclusivamente para lo cual fuer</w:t>
      </w:r>
      <w:r w:rsidR="00CE7446">
        <w:rPr>
          <w:rFonts w:ascii="Arial" w:hAnsi="Arial" w:cs="Arial"/>
          <w:sz w:val="28"/>
          <w:lang w:val="es-ES_tradnl" w:eastAsia="es-ES_tradnl"/>
        </w:rPr>
        <w:t>on presentados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,  sin importar si permanecen resguardados en físico o electrónico, en virtud de ello, los funcionarios públicos que se encuentren en servicio, o quienes prestaron un servicio</w:t>
      </w:r>
      <w:r w:rsidR="00CE7446">
        <w:rPr>
          <w:rFonts w:ascii="Arial" w:hAnsi="Arial" w:cs="Arial"/>
          <w:sz w:val="28"/>
          <w:lang w:val="es-ES_tradnl" w:eastAsia="es-ES_tradnl"/>
        </w:rPr>
        <w:t>,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 xml:space="preserve"> y ya no estén comprendidos en el personal permanente o temporal del municipio, así como prestadores de servicios,  auxiliares, toda persona que preste algún servicio al municipio, y quienes se obligan y deberán abstenerse de difundir, transferir, pub</w:t>
      </w:r>
      <w:r w:rsidR="00E84117">
        <w:rPr>
          <w:rFonts w:ascii="Arial" w:hAnsi="Arial" w:cs="Arial"/>
          <w:sz w:val="28"/>
          <w:lang w:val="es-ES_tradnl" w:eastAsia="es-ES_tradnl"/>
        </w:rPr>
        <w:t xml:space="preserve">licar, alterar, o eliminar la información </w:t>
      </w:r>
      <w:r w:rsidR="003F3630" w:rsidRPr="00396274">
        <w:rPr>
          <w:rFonts w:ascii="Arial" w:hAnsi="Arial" w:cs="Arial"/>
          <w:sz w:val="28"/>
          <w:lang w:val="es-ES_tradnl" w:eastAsia="es-ES_tradnl"/>
        </w:rPr>
        <w:t>plasmadas en este aviso, sin previa  autorización del titular de la información,  solo podrá exceptuarse lo anterior de conformidad con el Artículo 22 de la Ley de Transparencia y Acceso a la Información Pública del Estado de Jalisco y sus Municipios y por orden judicial.</w:t>
      </w:r>
    </w:p>
    <w:p w:rsidR="005B3113" w:rsidRPr="00D57208" w:rsidRDefault="005B3113" w:rsidP="00396274">
      <w:pPr>
        <w:pStyle w:val="Sinespaciado"/>
        <w:jc w:val="both"/>
        <w:rPr>
          <w:rFonts w:ascii="Arial" w:hAnsi="Arial" w:cs="Arial"/>
          <w:sz w:val="16"/>
          <w:lang w:val="es-ES_tradnl" w:eastAsia="es-ES_tradnl"/>
        </w:rPr>
      </w:pPr>
    </w:p>
    <w:p w:rsidR="003F3630" w:rsidRDefault="003F3630" w:rsidP="005B3113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 w:rsidRPr="00396274">
        <w:rPr>
          <w:rFonts w:ascii="Arial" w:hAnsi="Arial" w:cs="Arial"/>
          <w:sz w:val="28"/>
          <w:lang w:val="es-ES_tradnl" w:eastAsia="es-ES_tradnl"/>
        </w:rPr>
        <w:t xml:space="preserve">Con relación a las transferencias de información  confidencial que, en su caso, se efectúen, los terceros receptores de los datos personales, éstos pueden ser: </w:t>
      </w:r>
      <w:r w:rsidR="005B3113">
        <w:rPr>
          <w:rFonts w:ascii="Arial" w:hAnsi="Arial" w:cs="Arial"/>
          <w:sz w:val="28"/>
          <w:lang w:val="es-ES_tradnl" w:eastAsia="es-ES_tradnl"/>
        </w:rPr>
        <w:t>L</w:t>
      </w:r>
      <w:r w:rsidRPr="00396274">
        <w:rPr>
          <w:rFonts w:ascii="Arial" w:hAnsi="Arial" w:cs="Arial"/>
          <w:sz w:val="28"/>
          <w:lang w:val="es-ES_tradnl" w:eastAsia="es-ES_tradnl"/>
        </w:rPr>
        <w:t>a</w:t>
      </w:r>
      <w:r w:rsidR="005B3113">
        <w:rPr>
          <w:rFonts w:ascii="Arial" w:hAnsi="Arial" w:cs="Arial"/>
          <w:sz w:val="28"/>
          <w:lang w:val="es-ES_tradnl" w:eastAsia="es-ES_tradnl"/>
        </w:rPr>
        <w:t>s a</w:t>
      </w:r>
      <w:r w:rsidRPr="00396274">
        <w:rPr>
          <w:rFonts w:ascii="Arial" w:hAnsi="Arial" w:cs="Arial"/>
          <w:sz w:val="28"/>
          <w:lang w:val="es-ES_tradnl" w:eastAsia="es-ES_tradnl"/>
        </w:rPr>
        <w:t>uto</w:t>
      </w:r>
      <w:r w:rsidR="005B3113">
        <w:rPr>
          <w:rFonts w:ascii="Arial" w:hAnsi="Arial" w:cs="Arial"/>
          <w:sz w:val="28"/>
          <w:lang w:val="es-ES_tradnl" w:eastAsia="es-ES_tradnl"/>
        </w:rPr>
        <w:t>ridades del gobierno Federal y E</w:t>
      </w:r>
      <w:r w:rsidRPr="00396274">
        <w:rPr>
          <w:rFonts w:ascii="Arial" w:hAnsi="Arial" w:cs="Arial"/>
          <w:sz w:val="28"/>
          <w:lang w:val="es-ES_tradnl" w:eastAsia="es-ES_tradnl"/>
        </w:rPr>
        <w:t>statal, solo</w:t>
      </w:r>
      <w:r w:rsidR="005B3113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para el cumplimiento de las finalidades propias que la ley les ot</w:t>
      </w:r>
      <w:r w:rsidR="005B3113">
        <w:rPr>
          <w:rFonts w:ascii="Arial" w:hAnsi="Arial" w:cs="Arial"/>
          <w:sz w:val="28"/>
          <w:lang w:val="es-ES_tradnl" w:eastAsia="es-ES_tradnl"/>
        </w:rPr>
        <w:t xml:space="preserve">orga, </w:t>
      </w:r>
      <w:r w:rsidRPr="00396274">
        <w:rPr>
          <w:rFonts w:ascii="Arial" w:hAnsi="Arial" w:cs="Arial"/>
          <w:sz w:val="28"/>
          <w:lang w:val="es-ES_tradnl" w:eastAsia="es-ES_tradnl"/>
        </w:rPr>
        <w:t>así</w:t>
      </w:r>
      <w:r w:rsidR="005B3113">
        <w:rPr>
          <w:rFonts w:ascii="Arial" w:hAnsi="Arial" w:cs="Arial"/>
          <w:sz w:val="28"/>
          <w:lang w:val="es-ES_tradnl" w:eastAsia="es-ES_tradnl"/>
        </w:rPr>
        <w:t xml:space="preserve"> como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jurisdiccionales, para dar atención a los requerimientos judiciales, los sujetos obligados a los que se dirijan las solicitudes de información pública que sean de su competencia y las diferentes áreas de este sujeto obligado, en caso de que  se dé vista  por el posible incumplimiento a la ley que rige la materia.</w:t>
      </w:r>
    </w:p>
    <w:p w:rsidR="005B3113" w:rsidRPr="00D57208" w:rsidRDefault="005B3113" w:rsidP="005B3113">
      <w:pPr>
        <w:pStyle w:val="Sinespaciado"/>
        <w:ind w:firstLine="708"/>
        <w:jc w:val="both"/>
        <w:rPr>
          <w:rFonts w:ascii="Arial" w:hAnsi="Arial" w:cs="Arial"/>
          <w:sz w:val="12"/>
          <w:lang w:val="es-ES_tradnl" w:eastAsia="es-ES_tradnl"/>
        </w:rPr>
      </w:pPr>
    </w:p>
    <w:p w:rsidR="003F3630" w:rsidRDefault="003F3630" w:rsidP="005B3113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 w:rsidRPr="00396274">
        <w:rPr>
          <w:rFonts w:ascii="Arial" w:hAnsi="Arial" w:cs="Arial"/>
          <w:sz w:val="28"/>
          <w:lang w:val="es-ES_tradnl" w:eastAsia="es-ES_tradnl"/>
        </w:rPr>
        <w:t>El</w:t>
      </w:r>
      <w:r w:rsidR="005B3113">
        <w:rPr>
          <w:rFonts w:ascii="Arial" w:hAnsi="Arial" w:cs="Arial"/>
          <w:sz w:val="28"/>
          <w:lang w:val="es-ES_tradnl" w:eastAsia="es-ES_tradnl"/>
        </w:rPr>
        <w:t xml:space="preserve"> o la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titular de los datos personales</w:t>
      </w:r>
      <w:r w:rsidR="005B3113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puede manifestar expresamente su negativa </w:t>
      </w:r>
      <w:r w:rsidR="001007BD">
        <w:rPr>
          <w:rFonts w:ascii="Arial" w:hAnsi="Arial" w:cs="Arial"/>
          <w:sz w:val="28"/>
          <w:lang w:val="es-ES_tradnl" w:eastAsia="es-ES_tradnl"/>
        </w:rPr>
        <w:t xml:space="preserve">para 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que sus datos </w:t>
      </w:r>
      <w:r w:rsidR="001007BD">
        <w:rPr>
          <w:rFonts w:ascii="Arial" w:hAnsi="Arial" w:cs="Arial"/>
          <w:sz w:val="28"/>
          <w:lang w:val="es-ES_tradnl" w:eastAsia="es-ES_tradnl"/>
        </w:rPr>
        <w:t xml:space="preserve">no 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sean utilizados en una finalidad distinta a la señalada en el  presente </w:t>
      </w:r>
      <w:r w:rsidR="001007BD">
        <w:rPr>
          <w:rFonts w:ascii="Arial" w:hAnsi="Arial" w:cs="Arial"/>
          <w:sz w:val="28"/>
          <w:lang w:val="es-ES_tradnl" w:eastAsia="es-ES_tradnl"/>
        </w:rPr>
        <w:t>a</w:t>
      </w:r>
      <w:r w:rsidR="005B3113">
        <w:rPr>
          <w:rFonts w:ascii="Arial" w:hAnsi="Arial" w:cs="Arial"/>
          <w:sz w:val="28"/>
          <w:lang w:val="es-ES_tradnl" w:eastAsia="es-ES_tradnl"/>
        </w:rPr>
        <w:t>viso de p</w:t>
      </w:r>
      <w:r w:rsidRPr="00396274">
        <w:rPr>
          <w:rFonts w:ascii="Arial" w:hAnsi="Arial" w:cs="Arial"/>
          <w:sz w:val="28"/>
          <w:lang w:val="es-ES_tradnl" w:eastAsia="es-ES_tradnl"/>
        </w:rPr>
        <w:t>rivaci</w:t>
      </w:r>
      <w:r w:rsidR="001007BD">
        <w:rPr>
          <w:rFonts w:ascii="Arial" w:hAnsi="Arial" w:cs="Arial"/>
          <w:sz w:val="28"/>
          <w:lang w:val="es-ES_tradnl" w:eastAsia="es-ES_tradnl"/>
        </w:rPr>
        <w:t>dad.</w:t>
      </w:r>
    </w:p>
    <w:p w:rsidR="001007BD" w:rsidRPr="00D57208" w:rsidRDefault="001007BD" w:rsidP="00D57208">
      <w:pPr>
        <w:pStyle w:val="Sinespaciado"/>
        <w:jc w:val="both"/>
        <w:rPr>
          <w:rFonts w:ascii="Arial" w:hAnsi="Arial" w:cs="Arial"/>
          <w:sz w:val="16"/>
          <w:lang w:val="es-ES_tradnl" w:eastAsia="es-ES_tradnl"/>
        </w:rPr>
      </w:pPr>
    </w:p>
    <w:p w:rsidR="001E3E00" w:rsidRDefault="003F3630" w:rsidP="00214163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 w:rsidRPr="00396274">
        <w:rPr>
          <w:rFonts w:ascii="Arial" w:hAnsi="Arial" w:cs="Arial"/>
          <w:sz w:val="28"/>
          <w:lang w:val="es-ES_tradnl" w:eastAsia="es-ES_tradnl"/>
        </w:rPr>
        <w:lastRenderedPageBreak/>
        <w:t xml:space="preserve">Con relación a las opciones y medios que el Ayuntamiento ofrece al titular de datos personales para limitar el uso o divulgación de  la información </w:t>
      </w:r>
      <w:r w:rsidR="001007BD">
        <w:rPr>
          <w:rFonts w:ascii="Arial" w:hAnsi="Arial" w:cs="Arial"/>
          <w:sz w:val="28"/>
          <w:lang w:val="es-ES_tradnl" w:eastAsia="es-ES_tradnl"/>
        </w:rPr>
        <w:t>personal</w:t>
      </w:r>
      <w:r w:rsidRPr="00396274">
        <w:rPr>
          <w:rFonts w:ascii="Arial" w:hAnsi="Arial" w:cs="Arial"/>
          <w:sz w:val="28"/>
          <w:lang w:val="es-ES_tradnl" w:eastAsia="es-ES_tradnl"/>
        </w:rPr>
        <w:t>, se informa</w:t>
      </w:r>
      <w:r w:rsidR="001007BD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que sus datos personales </w:t>
      </w:r>
      <w:r w:rsidRPr="001007BD">
        <w:rPr>
          <w:rFonts w:ascii="Arial" w:hAnsi="Arial" w:cs="Arial"/>
          <w:b/>
          <w:sz w:val="28"/>
          <w:u w:val="single"/>
          <w:lang w:val="es-ES_tradnl" w:eastAsia="es-ES_tradnl"/>
        </w:rPr>
        <w:t>no podrán ser difundidos sin su consentimiento expreso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, </w:t>
      </w:r>
      <w:r w:rsidRPr="001E3E00">
        <w:rPr>
          <w:rFonts w:ascii="Arial" w:hAnsi="Arial" w:cs="Arial"/>
          <w:b/>
          <w:sz w:val="28"/>
          <w:u w:val="single"/>
          <w:lang w:val="es-ES_tradnl" w:eastAsia="es-ES_tradnl"/>
        </w:rPr>
        <w:t>salvo las excepciones previstas en la ley de la materia</w:t>
      </w:r>
      <w:r w:rsidR="001E3E00">
        <w:rPr>
          <w:rFonts w:ascii="Arial" w:hAnsi="Arial" w:cs="Arial"/>
          <w:b/>
          <w:sz w:val="28"/>
          <w:u w:val="single"/>
          <w:lang w:val="es-ES_tradnl" w:eastAsia="es-ES_tradnl"/>
        </w:rPr>
        <w:t>,</w:t>
      </w:r>
      <w:r w:rsidR="001E3E00">
        <w:rPr>
          <w:rFonts w:ascii="Arial" w:hAnsi="Arial" w:cs="Arial"/>
          <w:sz w:val="28"/>
          <w:lang w:val="es-ES_tradnl" w:eastAsia="es-ES_tradnl"/>
        </w:rPr>
        <w:t xml:space="preserve"> </w:t>
      </w:r>
      <w:r w:rsidRPr="00396274">
        <w:rPr>
          <w:rFonts w:ascii="Arial" w:hAnsi="Arial" w:cs="Arial"/>
          <w:sz w:val="28"/>
          <w:lang w:val="es-ES_tradnl" w:eastAsia="es-ES_tradnl"/>
        </w:rPr>
        <w:t>las cuales</w:t>
      </w:r>
      <w:r w:rsidR="001E3E00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han sido expuestas anteriormente. De igual manera, en cualquier momento, el</w:t>
      </w:r>
      <w:r w:rsidR="001E3E00">
        <w:rPr>
          <w:rFonts w:ascii="Arial" w:hAnsi="Arial" w:cs="Arial"/>
          <w:sz w:val="28"/>
          <w:lang w:val="es-ES_tradnl" w:eastAsia="es-ES_tradnl"/>
        </w:rPr>
        <w:t xml:space="preserve"> o la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titular de los datos  personales</w:t>
      </w:r>
      <w:r w:rsidR="001E3E00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puede revocar su consentimiento al tratamiento de su información confidencial, y podrá hacerlo</w:t>
      </w:r>
      <w:r w:rsidR="001E3E00">
        <w:rPr>
          <w:rFonts w:ascii="Arial" w:hAnsi="Arial" w:cs="Arial"/>
          <w:sz w:val="28"/>
          <w:lang w:val="es-ES_tradnl" w:eastAsia="es-ES_tradnl"/>
        </w:rPr>
        <w:t xml:space="preserve"> de forma presencial, en el domicilio de la Unidad de Transparencia, o a través de correo electrónico: </w:t>
      </w:r>
      <w:hyperlink r:id="rId9" w:history="1">
        <w:proofErr w:type="spellStart"/>
        <w:r w:rsidR="00214163" w:rsidRPr="002B3CD1">
          <w:rPr>
            <w:rStyle w:val="Hipervnculo"/>
            <w:rFonts w:ascii="Arial" w:hAnsi="Arial" w:cs="Arial"/>
            <w:sz w:val="28"/>
            <w:lang w:val="es-ES_tradnl" w:eastAsia="es-ES_tradnl"/>
          </w:rPr>
          <w:t>transparencia@etzatlan.gob.mx</w:t>
        </w:r>
        <w:proofErr w:type="spellEnd"/>
      </w:hyperlink>
      <w:r w:rsidR="00214163">
        <w:rPr>
          <w:rFonts w:ascii="Arial" w:hAnsi="Arial" w:cs="Arial"/>
          <w:sz w:val="28"/>
          <w:lang w:val="es-ES_tradnl" w:eastAsia="es-ES_tradnl"/>
        </w:rPr>
        <w:t xml:space="preserve"> </w:t>
      </w:r>
    </w:p>
    <w:p w:rsidR="003F3630" w:rsidRPr="00396274" w:rsidRDefault="003F3630" w:rsidP="00396274">
      <w:pPr>
        <w:pStyle w:val="Sinespaciado"/>
        <w:jc w:val="both"/>
        <w:rPr>
          <w:rFonts w:ascii="Arial" w:eastAsia="Times New Roman" w:hAnsi="Arial" w:cs="Arial"/>
          <w:sz w:val="14"/>
          <w:lang w:val="es-ES_tradnl" w:eastAsia="es-ES_tradnl"/>
        </w:rPr>
      </w:pPr>
    </w:p>
    <w:p w:rsidR="00214163" w:rsidRDefault="003F3630" w:rsidP="00393E06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 w:rsidRPr="00396274">
        <w:rPr>
          <w:rFonts w:ascii="Arial" w:hAnsi="Arial" w:cs="Arial"/>
          <w:sz w:val="28"/>
          <w:lang w:val="es-ES_tradnl" w:eastAsia="es-ES_tradnl"/>
        </w:rPr>
        <w:t>El derecho de protección de información confidencial, se ejerce directamente por el titular  de  la misma</w:t>
      </w:r>
      <w:r w:rsidR="00214163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>  y</w:t>
      </w:r>
      <w:r w:rsidR="00393E06">
        <w:rPr>
          <w:rFonts w:ascii="Arial" w:hAnsi="Arial" w:cs="Arial"/>
          <w:sz w:val="28"/>
          <w:lang w:val="es-ES_tradnl" w:eastAsia="es-ES_tradnl"/>
        </w:rPr>
        <w:t xml:space="preserve">  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en  caso  de  que  éste  hubiera  fallecido,  podrá  presentar   la solicitud de protección de información, en el siguiente orden: </w:t>
      </w:r>
      <w:r w:rsidR="00393E06">
        <w:rPr>
          <w:rFonts w:ascii="Arial" w:hAnsi="Arial" w:cs="Arial"/>
          <w:sz w:val="28"/>
          <w:lang w:val="es-ES_tradnl" w:eastAsia="es-ES_tradnl"/>
        </w:rPr>
        <w:t>E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l </w:t>
      </w:r>
      <w:r w:rsidR="00393E06">
        <w:rPr>
          <w:rFonts w:ascii="Arial" w:hAnsi="Arial" w:cs="Arial"/>
          <w:sz w:val="28"/>
          <w:lang w:val="es-ES_tradnl" w:eastAsia="es-ES_tradnl"/>
        </w:rPr>
        <w:t xml:space="preserve"> o la cónyuge  supérstite; Los descendientes; L</w:t>
      </w:r>
      <w:r w:rsidRPr="00396274">
        <w:rPr>
          <w:rFonts w:ascii="Arial" w:hAnsi="Arial" w:cs="Arial"/>
          <w:sz w:val="28"/>
          <w:lang w:val="es-ES_tradnl" w:eastAsia="es-ES_tradnl"/>
        </w:rPr>
        <w:t>os asc</w:t>
      </w:r>
      <w:r w:rsidR="00393E06">
        <w:rPr>
          <w:rFonts w:ascii="Arial" w:hAnsi="Arial" w:cs="Arial"/>
          <w:sz w:val="28"/>
          <w:lang w:val="es-ES_tradnl" w:eastAsia="es-ES_tradnl"/>
        </w:rPr>
        <w:t>endientes; L</w:t>
      </w:r>
      <w:r w:rsidRPr="00396274">
        <w:rPr>
          <w:rFonts w:ascii="Arial" w:hAnsi="Arial" w:cs="Arial"/>
          <w:sz w:val="28"/>
          <w:lang w:val="es-ES_tradnl" w:eastAsia="es-ES_tradnl"/>
        </w:rPr>
        <w:t>os parientes colaterales</w:t>
      </w:r>
      <w:r w:rsidR="00393E06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hasta el cuarto grado.</w:t>
      </w:r>
    </w:p>
    <w:p w:rsidR="00214163" w:rsidRPr="00D57208" w:rsidRDefault="00214163" w:rsidP="00214163">
      <w:pPr>
        <w:pStyle w:val="Sinespaciado"/>
        <w:ind w:firstLine="708"/>
        <w:jc w:val="both"/>
        <w:rPr>
          <w:rFonts w:ascii="Arial" w:hAnsi="Arial" w:cs="Arial"/>
          <w:sz w:val="10"/>
          <w:lang w:val="es-ES_tradnl" w:eastAsia="es-ES_tradnl"/>
        </w:rPr>
      </w:pPr>
    </w:p>
    <w:p w:rsidR="00A9736B" w:rsidRDefault="003F3630" w:rsidP="006F0F0D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 w:rsidRPr="00396274">
        <w:rPr>
          <w:rFonts w:ascii="Arial" w:hAnsi="Arial" w:cs="Arial"/>
          <w:sz w:val="28"/>
          <w:lang w:val="es-ES_tradnl" w:eastAsia="es-ES_tradnl"/>
        </w:rPr>
        <w:t xml:space="preserve"> Tratándose de datos personales pertenecientes a personas que no tengan capacidad  de ejercicio, podrá  solicitarla  quien  ejerza sobre  él la patria potestad  o tenga la representación legal.</w:t>
      </w:r>
      <w:r w:rsidR="006F0F0D">
        <w:rPr>
          <w:rFonts w:ascii="Arial" w:hAnsi="Arial" w:cs="Arial"/>
          <w:sz w:val="28"/>
          <w:lang w:val="es-ES_tradnl" w:eastAsia="es-ES_tradnl"/>
        </w:rPr>
        <w:t xml:space="preserve"> </w:t>
      </w:r>
      <w:r w:rsidRPr="00396274">
        <w:rPr>
          <w:rFonts w:ascii="Arial" w:hAnsi="Arial" w:cs="Arial"/>
          <w:sz w:val="28"/>
          <w:lang w:val="es-ES_tradnl" w:eastAsia="es-ES_tradnl"/>
        </w:rPr>
        <w:t>La persona que sea titu</w:t>
      </w:r>
      <w:r w:rsidR="00A9736B">
        <w:rPr>
          <w:rFonts w:ascii="Arial" w:hAnsi="Arial" w:cs="Arial"/>
          <w:sz w:val="28"/>
          <w:lang w:val="es-ES_tradnl" w:eastAsia="es-ES_tradnl"/>
        </w:rPr>
        <w:t xml:space="preserve">lar de información confidencial, 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puede solicitar ante éste, en cualquier </w:t>
      </w:r>
      <w:r w:rsidR="00A9736B">
        <w:rPr>
          <w:rFonts w:ascii="Arial" w:hAnsi="Arial" w:cs="Arial"/>
          <w:sz w:val="28"/>
          <w:lang w:val="es-ES_tradnl" w:eastAsia="es-ES_tradnl"/>
        </w:rPr>
        <w:t>momento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, su acceso, clasificación, rectificación, oposición, modificación, corrección, sustitución, cancelación o ampliación de datos. </w:t>
      </w:r>
    </w:p>
    <w:p w:rsidR="00A9736B" w:rsidRPr="00D57208" w:rsidRDefault="00A9736B" w:rsidP="00214163">
      <w:pPr>
        <w:pStyle w:val="Sinespaciado"/>
        <w:ind w:firstLine="708"/>
        <w:jc w:val="both"/>
        <w:rPr>
          <w:rFonts w:ascii="Arial" w:hAnsi="Arial" w:cs="Arial"/>
          <w:sz w:val="12"/>
          <w:lang w:val="es-ES_tradnl" w:eastAsia="es-ES_tradnl"/>
        </w:rPr>
      </w:pPr>
    </w:p>
    <w:p w:rsidR="00A9736B" w:rsidRDefault="003F3630" w:rsidP="00A9736B">
      <w:pPr>
        <w:pStyle w:val="Sinespaciado"/>
        <w:ind w:firstLine="708"/>
        <w:jc w:val="both"/>
        <w:rPr>
          <w:rFonts w:ascii="Arial" w:hAnsi="Arial" w:cs="Arial"/>
          <w:sz w:val="28"/>
          <w:lang w:val="es-ES_tradnl" w:eastAsia="es-ES_tradnl"/>
        </w:rPr>
      </w:pPr>
      <w:r w:rsidRPr="00396274">
        <w:rPr>
          <w:rFonts w:ascii="Arial" w:hAnsi="Arial" w:cs="Arial"/>
          <w:sz w:val="28"/>
          <w:lang w:val="es-ES_tradnl" w:eastAsia="es-ES_tradnl"/>
        </w:rPr>
        <w:t>Podrá presentar la Solicitud de Protección de Derechos ARCO ante el Comité de Transparencia de este Sujeto Obligado, en la Unidad de Transparencia, con domicilio en la calle Escobedo N° 320 en las oficinas del H. Ayuntamiento pla</w:t>
      </w:r>
      <w:r w:rsidR="00A9736B">
        <w:rPr>
          <w:rFonts w:ascii="Arial" w:hAnsi="Arial" w:cs="Arial"/>
          <w:sz w:val="28"/>
          <w:lang w:val="es-ES_tradnl" w:eastAsia="es-ES_tradnl"/>
        </w:rPr>
        <w:t>nta alta de lunes a viernes de 08:00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de la mañana</w:t>
      </w:r>
      <w:r w:rsidR="00A9736B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a </w:t>
      </w:r>
      <w:r w:rsidR="00A9736B">
        <w:rPr>
          <w:rFonts w:ascii="Arial" w:hAnsi="Arial" w:cs="Arial"/>
          <w:sz w:val="28"/>
          <w:lang w:val="es-ES_tradnl" w:eastAsia="es-ES_tradnl"/>
        </w:rPr>
        <w:t>0</w:t>
      </w:r>
      <w:r w:rsidRPr="00396274">
        <w:rPr>
          <w:rFonts w:ascii="Arial" w:hAnsi="Arial" w:cs="Arial"/>
          <w:sz w:val="28"/>
          <w:lang w:val="es-ES_tradnl" w:eastAsia="es-ES_tradnl"/>
        </w:rPr>
        <w:t>3</w:t>
      </w:r>
      <w:r w:rsidR="00A9736B">
        <w:rPr>
          <w:rFonts w:ascii="Arial" w:hAnsi="Arial" w:cs="Arial"/>
          <w:sz w:val="28"/>
          <w:lang w:val="es-ES_tradnl" w:eastAsia="es-ES_tradnl"/>
        </w:rPr>
        <w:t>:00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de la tarde.</w:t>
      </w:r>
    </w:p>
    <w:p w:rsidR="00A9736B" w:rsidRPr="00D57208" w:rsidRDefault="00A9736B" w:rsidP="00A9736B">
      <w:pPr>
        <w:pStyle w:val="Sinespaciado"/>
        <w:ind w:firstLine="708"/>
        <w:jc w:val="both"/>
        <w:rPr>
          <w:rFonts w:ascii="Arial" w:hAnsi="Arial" w:cs="Arial"/>
          <w:sz w:val="12"/>
          <w:lang w:val="es-ES_tradnl" w:eastAsia="es-ES_tradnl"/>
        </w:rPr>
      </w:pPr>
    </w:p>
    <w:p w:rsidR="00AE14F9" w:rsidRDefault="003F3630" w:rsidP="00D57208">
      <w:pPr>
        <w:pStyle w:val="Sinespaciado"/>
        <w:jc w:val="both"/>
        <w:rPr>
          <w:rFonts w:ascii="Arial" w:hAnsi="Arial" w:cs="Arial"/>
          <w:sz w:val="28"/>
          <w:lang w:val="es-ES_tradnl" w:eastAsia="es-ES_tradnl"/>
        </w:rPr>
      </w:pPr>
      <w:r w:rsidRPr="00396274">
        <w:rPr>
          <w:rFonts w:ascii="Arial" w:hAnsi="Arial" w:cs="Arial"/>
          <w:sz w:val="28"/>
          <w:lang w:val="es-ES_tradnl" w:eastAsia="es-ES_tradnl"/>
        </w:rPr>
        <w:t xml:space="preserve">Cualquier cambio al presente  aviso  de confidencialidad, se hará del conocimiento de los titulares de la información confidencial, a través </w:t>
      </w:r>
      <w:r w:rsidR="00AE14F9">
        <w:rPr>
          <w:rFonts w:ascii="Arial" w:hAnsi="Arial" w:cs="Arial"/>
          <w:sz w:val="28"/>
          <w:lang w:val="es-ES_tradnl" w:eastAsia="es-ES_tradnl"/>
        </w:rPr>
        <w:t xml:space="preserve">de la siguiente dirección electrónica: </w:t>
      </w:r>
    </w:p>
    <w:p w:rsidR="003F3630" w:rsidRDefault="00AE14F9" w:rsidP="00AE14F9">
      <w:pPr>
        <w:pStyle w:val="Sinespaciado"/>
        <w:jc w:val="both"/>
        <w:rPr>
          <w:rFonts w:ascii="Arial" w:hAnsi="Arial" w:cs="Arial"/>
          <w:sz w:val="28"/>
          <w:lang w:val="es-ES_tradnl" w:eastAsia="es-ES_tradnl"/>
        </w:rPr>
      </w:pPr>
      <w:hyperlink r:id="rId10" w:history="1">
        <w:proofErr w:type="spellStart"/>
        <w:r w:rsidRPr="002B3CD1">
          <w:rPr>
            <w:rStyle w:val="Hipervnculo"/>
            <w:rFonts w:ascii="Arial" w:hAnsi="Arial" w:cs="Arial"/>
            <w:sz w:val="28"/>
            <w:lang w:val="es-ES_tradnl" w:eastAsia="es-ES_tradnl"/>
          </w:rPr>
          <w:t>www.etzatlan.gob.mx</w:t>
        </w:r>
        <w:proofErr w:type="spellEnd"/>
        <w:r w:rsidRPr="002B3CD1">
          <w:rPr>
            <w:rStyle w:val="Hipervnculo"/>
            <w:rFonts w:ascii="Arial" w:hAnsi="Arial" w:cs="Arial"/>
            <w:sz w:val="28"/>
            <w:lang w:val="es-ES_tradnl" w:eastAsia="es-ES_tradnl"/>
          </w:rPr>
          <w:t>/</w:t>
        </w:r>
        <w:proofErr w:type="spellStart"/>
        <w:r w:rsidRPr="002B3CD1">
          <w:rPr>
            <w:rStyle w:val="Hipervnculo"/>
            <w:rFonts w:ascii="Arial" w:hAnsi="Arial" w:cs="Arial"/>
            <w:sz w:val="28"/>
            <w:lang w:val="es-ES_tradnl" w:eastAsia="es-ES_tradnl"/>
          </w:rPr>
          <w:t>adpt</w:t>
        </w:r>
        <w:proofErr w:type="spellEnd"/>
        <w:r w:rsidRPr="002B3CD1">
          <w:rPr>
            <w:rStyle w:val="Hipervnculo"/>
            <w:rFonts w:ascii="Arial" w:hAnsi="Arial" w:cs="Arial"/>
            <w:sz w:val="28"/>
            <w:lang w:val="es-ES_tradnl" w:eastAsia="es-ES_tradnl"/>
          </w:rPr>
          <w:t>/</w:t>
        </w:r>
      </w:hyperlink>
      <w:r>
        <w:rPr>
          <w:rFonts w:ascii="Arial" w:hAnsi="Arial" w:cs="Arial"/>
          <w:sz w:val="28"/>
          <w:lang w:val="es-ES_tradnl" w:eastAsia="es-ES_tradnl"/>
        </w:rPr>
        <w:t xml:space="preserve"> </w:t>
      </w:r>
    </w:p>
    <w:p w:rsidR="00AE14F9" w:rsidRPr="00D57208" w:rsidRDefault="00AE14F9" w:rsidP="00A9736B">
      <w:pPr>
        <w:pStyle w:val="Sinespaciado"/>
        <w:ind w:firstLine="708"/>
        <w:jc w:val="both"/>
        <w:rPr>
          <w:rFonts w:ascii="Arial" w:hAnsi="Arial" w:cs="Arial"/>
          <w:sz w:val="16"/>
          <w:lang w:val="es-ES_tradnl" w:eastAsia="es-ES_tradnl"/>
        </w:rPr>
      </w:pPr>
    </w:p>
    <w:p w:rsidR="002A0EE9" w:rsidRPr="00396274" w:rsidRDefault="003F3630" w:rsidP="006F0F0D">
      <w:pPr>
        <w:pStyle w:val="Sinespaciado"/>
        <w:ind w:firstLine="708"/>
        <w:jc w:val="both"/>
        <w:rPr>
          <w:rFonts w:ascii="Arial" w:hAnsi="Arial" w:cs="Arial"/>
          <w:sz w:val="28"/>
        </w:rPr>
      </w:pPr>
      <w:r w:rsidRPr="00396274">
        <w:rPr>
          <w:rFonts w:ascii="Arial" w:hAnsi="Arial" w:cs="Arial"/>
          <w:sz w:val="28"/>
          <w:lang w:val="es-ES_tradnl" w:eastAsia="es-ES_tradnl"/>
        </w:rPr>
        <w:t>Lo anterior</w:t>
      </w:r>
      <w:r w:rsidR="00D57208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se realiza </w:t>
      </w:r>
      <w:r w:rsidR="00D57208">
        <w:rPr>
          <w:rFonts w:ascii="Arial" w:hAnsi="Arial" w:cs="Arial"/>
          <w:sz w:val="28"/>
          <w:lang w:val="es-ES_tradnl" w:eastAsia="es-ES_tradnl"/>
        </w:rPr>
        <w:t>en cumplimiento a lo ordenado por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los artículos</w:t>
      </w:r>
      <w:r w:rsidR="00D57208">
        <w:rPr>
          <w:rFonts w:ascii="Arial" w:hAnsi="Arial" w:cs="Arial"/>
          <w:sz w:val="28"/>
          <w:lang w:val="es-ES_tradnl" w:eastAsia="es-ES_tradnl"/>
        </w:rPr>
        <w:t>: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2°</w:t>
      </w:r>
      <w:r w:rsidR="00D57208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fracción</w:t>
      </w:r>
      <w:r w:rsidR="00D57208">
        <w:rPr>
          <w:rFonts w:ascii="Arial" w:hAnsi="Arial" w:cs="Arial"/>
          <w:sz w:val="28"/>
          <w:lang w:val="es-ES_tradnl" w:eastAsia="es-ES_tradnl"/>
        </w:rPr>
        <w:t>: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V, 3°</w:t>
      </w:r>
      <w:r w:rsidR="00D57208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fracción</w:t>
      </w:r>
      <w:r w:rsidR="00D57208">
        <w:rPr>
          <w:rFonts w:ascii="Arial" w:hAnsi="Arial" w:cs="Arial"/>
          <w:sz w:val="28"/>
          <w:lang w:val="es-ES_tradnl" w:eastAsia="es-ES_tradnl"/>
        </w:rPr>
        <w:t>: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II, inciso a), 20, 21, 22, 23 y 25 fracciones</w:t>
      </w:r>
      <w:r w:rsidR="00D57208">
        <w:rPr>
          <w:rFonts w:ascii="Arial" w:hAnsi="Arial" w:cs="Arial"/>
          <w:sz w:val="28"/>
          <w:lang w:val="es-ES_tradnl" w:eastAsia="es-ES_tradnl"/>
        </w:rPr>
        <w:t>: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XV, XVII y XX de la Ley de Transparencia y Acceso a la Información Pública del Estado de Jalisco y sus Municipios; </w:t>
      </w:r>
      <w:r w:rsidR="00D57208">
        <w:rPr>
          <w:rFonts w:ascii="Arial" w:hAnsi="Arial" w:cs="Arial"/>
          <w:sz w:val="28"/>
          <w:lang w:val="es-ES_tradnl" w:eastAsia="es-ES_tradnl"/>
        </w:rPr>
        <w:t>A</w:t>
      </w:r>
      <w:r w:rsidRPr="00396274">
        <w:rPr>
          <w:rFonts w:ascii="Arial" w:hAnsi="Arial" w:cs="Arial"/>
          <w:sz w:val="28"/>
          <w:lang w:val="es-ES_tradnl" w:eastAsia="es-ES_tradnl"/>
        </w:rPr>
        <w:t>rtículo</w:t>
      </w:r>
      <w:r w:rsidR="00D57208">
        <w:rPr>
          <w:rFonts w:ascii="Arial" w:hAnsi="Arial" w:cs="Arial"/>
          <w:sz w:val="28"/>
          <w:lang w:val="es-ES_tradnl" w:eastAsia="es-ES_tradnl"/>
        </w:rPr>
        <w:t>: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2</w:t>
      </w:r>
      <w:r w:rsidR="00D57208">
        <w:rPr>
          <w:rFonts w:ascii="Arial" w:hAnsi="Arial" w:cs="Arial"/>
          <w:sz w:val="28"/>
          <w:lang w:val="es-ES_tradnl" w:eastAsia="es-ES_tradnl"/>
        </w:rPr>
        <w:t>°,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fracción</w:t>
      </w:r>
      <w:r w:rsidR="00D57208">
        <w:rPr>
          <w:rFonts w:ascii="Arial" w:hAnsi="Arial" w:cs="Arial"/>
          <w:sz w:val="28"/>
          <w:lang w:val="es-ES_tradnl" w:eastAsia="es-ES_tradnl"/>
        </w:rPr>
        <w:t>: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III</w:t>
      </w:r>
      <w:r w:rsidR="00D57208">
        <w:rPr>
          <w:rFonts w:ascii="Arial" w:hAnsi="Arial" w:cs="Arial"/>
          <w:sz w:val="28"/>
          <w:lang w:val="es-ES_tradnl" w:eastAsia="es-ES_tradnl"/>
        </w:rPr>
        <w:t>,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y 53</w:t>
      </w:r>
      <w:r w:rsidR="00D57208">
        <w:rPr>
          <w:rFonts w:ascii="Arial" w:hAnsi="Arial" w:cs="Arial"/>
          <w:sz w:val="28"/>
          <w:lang w:val="es-ES_tradnl" w:eastAsia="es-ES_tradnl"/>
        </w:rPr>
        <w:t>°</w:t>
      </w:r>
      <w:r w:rsidRPr="00396274">
        <w:rPr>
          <w:rFonts w:ascii="Arial" w:hAnsi="Arial" w:cs="Arial"/>
          <w:sz w:val="28"/>
          <w:lang w:val="es-ES_tradnl" w:eastAsia="es-ES_tradnl"/>
        </w:rPr>
        <w:t xml:space="preserve"> del Reglamento de la ley referida; Quincuagésimo Quinto de los Lineamientos Generales en materia de Clasificación de Información Pública y Décimo Noveno de los Lineamientos Generales para la Protección de la Información Confidencial y Reservada.</w:t>
      </w:r>
      <w:r w:rsidRPr="00396274">
        <w:rPr>
          <w:rFonts w:ascii="Arial" w:eastAsia="Times New Roman" w:hAnsi="Arial" w:cs="Arial"/>
          <w:sz w:val="28"/>
          <w:lang w:val="es-ES_tradnl" w:eastAsia="es-ES_tradnl"/>
        </w:rPr>
        <w:t xml:space="preserve"> </w:t>
      </w:r>
    </w:p>
    <w:sectPr w:rsidR="002A0EE9" w:rsidRPr="00396274" w:rsidSect="006F0F0D">
      <w:pgSz w:w="11906" w:h="16838"/>
      <w:pgMar w:top="1417" w:right="1701" w:bottom="1417" w:left="1701" w:header="708" w:footer="708" w:gutter="0"/>
      <w:pgBorders w:offsetFrom="page">
        <w:top w:val="twistedLines1" w:sz="18" w:space="24" w:color="595959" w:themeColor="text1" w:themeTint="A6"/>
        <w:left w:val="twistedLines1" w:sz="18" w:space="24" w:color="595959" w:themeColor="text1" w:themeTint="A6"/>
        <w:bottom w:val="twistedLines1" w:sz="18" w:space="24" w:color="595959" w:themeColor="text1" w:themeTint="A6"/>
        <w:right w:val="twistedLines1" w:sz="18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56D24"/>
    <w:multiLevelType w:val="hybridMultilevel"/>
    <w:tmpl w:val="2314F936"/>
    <w:lvl w:ilvl="0" w:tplc="5DF29AF4">
      <w:start w:val="1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6" w:hanging="360"/>
      </w:pPr>
    </w:lvl>
    <w:lvl w:ilvl="2" w:tplc="2C0A001B" w:tentative="1">
      <w:start w:val="1"/>
      <w:numFmt w:val="lowerRoman"/>
      <w:lvlText w:val="%3."/>
      <w:lvlJc w:val="right"/>
      <w:pPr>
        <w:ind w:left="3926" w:hanging="180"/>
      </w:pPr>
    </w:lvl>
    <w:lvl w:ilvl="3" w:tplc="2C0A000F" w:tentative="1">
      <w:start w:val="1"/>
      <w:numFmt w:val="decimal"/>
      <w:lvlText w:val="%4."/>
      <w:lvlJc w:val="left"/>
      <w:pPr>
        <w:ind w:left="4646" w:hanging="360"/>
      </w:pPr>
    </w:lvl>
    <w:lvl w:ilvl="4" w:tplc="2C0A0019" w:tentative="1">
      <w:start w:val="1"/>
      <w:numFmt w:val="lowerLetter"/>
      <w:lvlText w:val="%5."/>
      <w:lvlJc w:val="left"/>
      <w:pPr>
        <w:ind w:left="5366" w:hanging="360"/>
      </w:pPr>
    </w:lvl>
    <w:lvl w:ilvl="5" w:tplc="2C0A001B" w:tentative="1">
      <w:start w:val="1"/>
      <w:numFmt w:val="lowerRoman"/>
      <w:lvlText w:val="%6."/>
      <w:lvlJc w:val="right"/>
      <w:pPr>
        <w:ind w:left="6086" w:hanging="180"/>
      </w:pPr>
    </w:lvl>
    <w:lvl w:ilvl="6" w:tplc="2C0A000F" w:tentative="1">
      <w:start w:val="1"/>
      <w:numFmt w:val="decimal"/>
      <w:lvlText w:val="%7."/>
      <w:lvlJc w:val="left"/>
      <w:pPr>
        <w:ind w:left="6806" w:hanging="360"/>
      </w:pPr>
    </w:lvl>
    <w:lvl w:ilvl="7" w:tplc="2C0A0019" w:tentative="1">
      <w:start w:val="1"/>
      <w:numFmt w:val="lowerLetter"/>
      <w:lvlText w:val="%8."/>
      <w:lvlJc w:val="left"/>
      <w:pPr>
        <w:ind w:left="7526" w:hanging="360"/>
      </w:pPr>
    </w:lvl>
    <w:lvl w:ilvl="8" w:tplc="2C0A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50AC0DFC"/>
    <w:multiLevelType w:val="hybridMultilevel"/>
    <w:tmpl w:val="DEB0AC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30"/>
    <w:rsid w:val="000A092E"/>
    <w:rsid w:val="000C439B"/>
    <w:rsid w:val="000E43D8"/>
    <w:rsid w:val="001007BD"/>
    <w:rsid w:val="001273A9"/>
    <w:rsid w:val="001E3E00"/>
    <w:rsid w:val="00214163"/>
    <w:rsid w:val="00241C5D"/>
    <w:rsid w:val="002605FC"/>
    <w:rsid w:val="002A07CD"/>
    <w:rsid w:val="002B07E9"/>
    <w:rsid w:val="002D1735"/>
    <w:rsid w:val="002E22DF"/>
    <w:rsid w:val="00385EB3"/>
    <w:rsid w:val="00393E06"/>
    <w:rsid w:val="00396274"/>
    <w:rsid w:val="003D10CE"/>
    <w:rsid w:val="003F3630"/>
    <w:rsid w:val="00493F69"/>
    <w:rsid w:val="004C7DC8"/>
    <w:rsid w:val="00541062"/>
    <w:rsid w:val="005867A5"/>
    <w:rsid w:val="0059399A"/>
    <w:rsid w:val="005B3113"/>
    <w:rsid w:val="006766A1"/>
    <w:rsid w:val="00685D7E"/>
    <w:rsid w:val="006F0F0D"/>
    <w:rsid w:val="007032B6"/>
    <w:rsid w:val="00762FC7"/>
    <w:rsid w:val="0082496F"/>
    <w:rsid w:val="008512D6"/>
    <w:rsid w:val="00881634"/>
    <w:rsid w:val="008F29F2"/>
    <w:rsid w:val="009266AD"/>
    <w:rsid w:val="009E42F9"/>
    <w:rsid w:val="00A92FFF"/>
    <w:rsid w:val="00A9736B"/>
    <w:rsid w:val="00AE14F9"/>
    <w:rsid w:val="00AF005D"/>
    <w:rsid w:val="00BD23F7"/>
    <w:rsid w:val="00C14532"/>
    <w:rsid w:val="00C37365"/>
    <w:rsid w:val="00C933C3"/>
    <w:rsid w:val="00CA127D"/>
    <w:rsid w:val="00CA6B5A"/>
    <w:rsid w:val="00CE7446"/>
    <w:rsid w:val="00D57208"/>
    <w:rsid w:val="00E30285"/>
    <w:rsid w:val="00E84117"/>
    <w:rsid w:val="00EF0F6B"/>
    <w:rsid w:val="00F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AB77D-4859-4F0E-A381-3FDE081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3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7DC8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fontstyle01">
    <w:name w:val="fontstyle01"/>
    <w:basedOn w:val="Fuentedeprrafopredeter"/>
    <w:rsid w:val="006766A1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6766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F0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zatlan.gob.mx/wp-content/uploads/2024/10/LPDPEPSOEJM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tzatlan.gob.mx/wp-content/uploads/2024/10/LTAIPEJM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tzatlan.gob.mx/ad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etzatlan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551B-05D9-47C2-873D-1B56F34C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2024-10-24T15:03:00Z</dcterms:created>
  <dcterms:modified xsi:type="dcterms:W3CDTF">2024-10-24T16:15:00Z</dcterms:modified>
</cp:coreProperties>
</file>