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2BBB" w14:textId="0579AF4F" w:rsidR="004241A1" w:rsidRPr="00DB6082" w:rsidRDefault="004241A1" w:rsidP="004241A1">
      <w:pPr>
        <w:spacing w:after="0"/>
        <w:jc w:val="right"/>
        <w:rPr>
          <w:rFonts w:ascii="Arial" w:hAnsi="Arial" w:cs="Arial"/>
          <w:b/>
          <w:bCs/>
        </w:rPr>
      </w:pPr>
      <w:r w:rsidRPr="00DB6082">
        <w:rPr>
          <w:rFonts w:ascii="Arial" w:hAnsi="Arial" w:cs="Arial"/>
          <w:b/>
          <w:bCs/>
        </w:rPr>
        <w:t xml:space="preserve">Etzatlán, Jalisco; a </w:t>
      </w:r>
      <w:r w:rsidR="00E862F0">
        <w:rPr>
          <w:rFonts w:ascii="Arial" w:hAnsi="Arial" w:cs="Arial"/>
          <w:b/>
          <w:bCs/>
        </w:rPr>
        <w:t>12</w:t>
      </w:r>
      <w:r w:rsidRPr="00DB6082">
        <w:rPr>
          <w:rFonts w:ascii="Arial" w:hAnsi="Arial" w:cs="Arial"/>
          <w:b/>
          <w:bCs/>
        </w:rPr>
        <w:t xml:space="preserve"> de </w:t>
      </w:r>
      <w:r w:rsidR="00E862F0">
        <w:rPr>
          <w:rFonts w:ascii="Arial" w:hAnsi="Arial" w:cs="Arial"/>
          <w:b/>
          <w:bCs/>
        </w:rPr>
        <w:t>octu</w:t>
      </w:r>
      <w:r w:rsidRPr="00DB6082">
        <w:rPr>
          <w:rFonts w:ascii="Arial" w:hAnsi="Arial" w:cs="Arial"/>
          <w:b/>
          <w:bCs/>
        </w:rPr>
        <w:t>bre de 2024</w:t>
      </w:r>
    </w:p>
    <w:p w14:paraId="4BDF569C" w14:textId="61085B56" w:rsidR="004241A1" w:rsidRPr="00E22935" w:rsidRDefault="004241A1" w:rsidP="004241A1">
      <w:pPr>
        <w:spacing w:after="0"/>
        <w:jc w:val="right"/>
        <w:rPr>
          <w:rFonts w:ascii="Arial" w:hAnsi="Arial" w:cs="Arial"/>
        </w:rPr>
      </w:pPr>
      <w:r w:rsidRPr="00DB6082">
        <w:rPr>
          <w:rFonts w:ascii="Arial" w:hAnsi="Arial" w:cs="Arial"/>
          <w:b/>
          <w:bCs/>
        </w:rPr>
        <w:t>Oficio:</w:t>
      </w:r>
      <w:r>
        <w:rPr>
          <w:rFonts w:ascii="Arial" w:hAnsi="Arial" w:cs="Arial"/>
        </w:rPr>
        <w:t xml:space="preserve"> PM/3</w:t>
      </w:r>
      <w:r w:rsidR="00D03326">
        <w:rPr>
          <w:rFonts w:ascii="Arial" w:hAnsi="Arial" w:cs="Arial"/>
        </w:rPr>
        <w:t>7</w:t>
      </w:r>
      <w:r>
        <w:rPr>
          <w:rFonts w:ascii="Arial" w:hAnsi="Arial" w:cs="Arial"/>
        </w:rPr>
        <w:t>/XI/2024</w:t>
      </w:r>
    </w:p>
    <w:p w14:paraId="520A88EB" w14:textId="77777777" w:rsidR="004241A1" w:rsidRPr="00DB6082" w:rsidRDefault="004241A1" w:rsidP="004241A1">
      <w:pPr>
        <w:spacing w:after="0"/>
        <w:jc w:val="right"/>
        <w:rPr>
          <w:rFonts w:ascii="Arial" w:hAnsi="Arial" w:cs="Arial"/>
          <w:b/>
          <w:bCs/>
        </w:rPr>
      </w:pPr>
      <w:r w:rsidRPr="00DB6082">
        <w:rPr>
          <w:rFonts w:ascii="Arial" w:hAnsi="Arial" w:cs="Arial"/>
          <w:b/>
          <w:bCs/>
        </w:rPr>
        <w:t>Asunto: Se remite orden del día de la</w:t>
      </w:r>
    </w:p>
    <w:p w14:paraId="79338EF0" w14:textId="24B4FC6D" w:rsidR="004241A1" w:rsidRDefault="004241A1" w:rsidP="004241A1">
      <w:pPr>
        <w:spacing w:after="0"/>
        <w:jc w:val="right"/>
        <w:rPr>
          <w:rFonts w:ascii="Arial" w:hAnsi="Arial" w:cs="Arial"/>
          <w:b/>
          <w:bCs/>
        </w:rPr>
      </w:pPr>
      <w:r w:rsidRPr="00DB6082">
        <w:rPr>
          <w:rFonts w:ascii="Arial" w:hAnsi="Arial" w:cs="Arial"/>
          <w:b/>
          <w:bCs/>
        </w:rPr>
        <w:t xml:space="preserve">Comisión de </w:t>
      </w:r>
      <w:r>
        <w:rPr>
          <w:rFonts w:ascii="Arial" w:hAnsi="Arial" w:cs="Arial"/>
          <w:b/>
          <w:bCs/>
        </w:rPr>
        <w:t>Hacienda</w:t>
      </w:r>
    </w:p>
    <w:p w14:paraId="49FF78C9" w14:textId="77777777" w:rsidR="004241A1" w:rsidRDefault="004241A1" w:rsidP="004241A1">
      <w:pPr>
        <w:spacing w:after="0"/>
        <w:jc w:val="right"/>
        <w:rPr>
          <w:rFonts w:ascii="Arial" w:hAnsi="Arial" w:cs="Arial"/>
          <w:b/>
          <w:bCs/>
        </w:rPr>
      </w:pPr>
    </w:p>
    <w:p w14:paraId="68C98A90" w14:textId="77777777" w:rsidR="004241A1" w:rsidRDefault="004241A1" w:rsidP="004241A1">
      <w:pPr>
        <w:spacing w:after="0"/>
        <w:rPr>
          <w:rFonts w:ascii="Arial" w:hAnsi="Arial" w:cs="Arial"/>
        </w:rPr>
      </w:pPr>
    </w:p>
    <w:p w14:paraId="16D5A476" w14:textId="60ADE176" w:rsidR="004241A1" w:rsidRPr="004C7D04" w:rsidRDefault="004241A1" w:rsidP="004241A1">
      <w:pPr>
        <w:spacing w:after="0"/>
        <w:rPr>
          <w:rFonts w:ascii="Arial" w:hAnsi="Arial" w:cs="Arial"/>
        </w:rPr>
      </w:pPr>
      <w:r>
        <w:rPr>
          <w:rFonts w:ascii="Arial" w:hAnsi="Arial" w:cs="Arial"/>
        </w:rPr>
        <w:t>C. Abel Hurtado Corona.</w:t>
      </w:r>
    </w:p>
    <w:p w14:paraId="1D12F6CC" w14:textId="04A918FD" w:rsidR="004241A1" w:rsidRPr="004C7D04" w:rsidRDefault="004241A1" w:rsidP="004241A1">
      <w:pPr>
        <w:spacing w:after="0"/>
        <w:rPr>
          <w:rFonts w:ascii="Arial" w:hAnsi="Arial" w:cs="Arial"/>
        </w:rPr>
      </w:pPr>
      <w:r>
        <w:rPr>
          <w:rFonts w:ascii="Arial" w:hAnsi="Arial" w:cs="Arial"/>
        </w:rPr>
        <w:t xml:space="preserve">Mtra. Martha María Arreola Jaramillo. </w:t>
      </w:r>
    </w:p>
    <w:p w14:paraId="7B929EDC" w14:textId="77777777" w:rsidR="004241A1" w:rsidRDefault="004241A1" w:rsidP="004241A1">
      <w:pPr>
        <w:spacing w:after="0"/>
        <w:rPr>
          <w:rFonts w:ascii="Arial" w:hAnsi="Arial" w:cs="Arial"/>
          <w:b/>
          <w:bCs/>
        </w:rPr>
      </w:pPr>
      <w:r>
        <w:rPr>
          <w:rFonts w:ascii="Arial" w:hAnsi="Arial" w:cs="Arial"/>
          <w:b/>
          <w:bCs/>
        </w:rPr>
        <w:t xml:space="preserve">Presente </w:t>
      </w:r>
    </w:p>
    <w:p w14:paraId="42E56B50" w14:textId="77777777" w:rsidR="004241A1" w:rsidRDefault="004241A1" w:rsidP="004241A1">
      <w:pPr>
        <w:spacing w:after="0"/>
        <w:jc w:val="both"/>
        <w:rPr>
          <w:rFonts w:ascii="Arial" w:hAnsi="Arial" w:cs="Arial"/>
          <w:b/>
          <w:bCs/>
        </w:rPr>
      </w:pPr>
    </w:p>
    <w:p w14:paraId="7652AC9C" w14:textId="77777777" w:rsidR="004241A1" w:rsidRDefault="004241A1" w:rsidP="004241A1">
      <w:pPr>
        <w:spacing w:after="0" w:line="276" w:lineRule="auto"/>
        <w:jc w:val="both"/>
        <w:rPr>
          <w:rFonts w:ascii="Arial" w:hAnsi="Arial" w:cs="Arial"/>
          <w:b/>
          <w:bCs/>
        </w:rPr>
      </w:pPr>
    </w:p>
    <w:p w14:paraId="5CB4C0A0" w14:textId="0B44DB52" w:rsidR="004241A1" w:rsidRDefault="004241A1" w:rsidP="004241A1">
      <w:pPr>
        <w:spacing w:after="0" w:line="276" w:lineRule="auto"/>
        <w:jc w:val="both"/>
        <w:rPr>
          <w:rFonts w:ascii="Arial" w:hAnsi="Arial" w:cs="Arial"/>
        </w:rPr>
      </w:pPr>
      <w:r>
        <w:rPr>
          <w:rFonts w:ascii="Arial" w:hAnsi="Arial" w:cs="Arial"/>
          <w:b/>
          <w:bCs/>
        </w:rPr>
        <w:tab/>
      </w:r>
      <w:r>
        <w:rPr>
          <w:rFonts w:ascii="Arial" w:hAnsi="Arial" w:cs="Arial"/>
        </w:rPr>
        <w:t xml:space="preserve">Por este conducto y con el objeto de dar cumplimiento a lo dispuesto por los artículos 8, fracción VI, inciso i) y 15, fracción VIII de la Ley de Transparencia y Acceso a la Información Pública del Estado de Jalisco y sus municipios, comunico a usted que el próximo </w:t>
      </w:r>
      <w:r w:rsidR="00E862F0">
        <w:rPr>
          <w:rFonts w:ascii="Arial" w:hAnsi="Arial" w:cs="Arial"/>
        </w:rPr>
        <w:t>martes</w:t>
      </w:r>
      <w:r>
        <w:rPr>
          <w:rFonts w:ascii="Arial" w:hAnsi="Arial" w:cs="Arial"/>
        </w:rPr>
        <w:t xml:space="preserve"> </w:t>
      </w:r>
      <w:r w:rsidR="00E862F0">
        <w:rPr>
          <w:rFonts w:ascii="Arial" w:hAnsi="Arial" w:cs="Arial"/>
        </w:rPr>
        <w:t>15</w:t>
      </w:r>
      <w:r>
        <w:rPr>
          <w:rFonts w:ascii="Arial" w:hAnsi="Arial" w:cs="Arial"/>
        </w:rPr>
        <w:t xml:space="preserve"> de </w:t>
      </w:r>
      <w:r w:rsidR="00E862F0">
        <w:rPr>
          <w:rFonts w:ascii="Arial" w:hAnsi="Arial" w:cs="Arial"/>
        </w:rPr>
        <w:t>octu</w:t>
      </w:r>
      <w:r>
        <w:rPr>
          <w:rFonts w:ascii="Arial" w:hAnsi="Arial" w:cs="Arial"/>
        </w:rPr>
        <w:t xml:space="preserve">bre a las </w:t>
      </w:r>
      <w:r w:rsidR="00921BEF">
        <w:rPr>
          <w:rFonts w:ascii="Arial" w:hAnsi="Arial" w:cs="Arial"/>
        </w:rPr>
        <w:t>08</w:t>
      </w:r>
      <w:r>
        <w:rPr>
          <w:rFonts w:ascii="Arial" w:hAnsi="Arial" w:cs="Arial"/>
        </w:rPr>
        <w:t>:</w:t>
      </w:r>
      <w:r w:rsidR="00921BEF">
        <w:rPr>
          <w:rFonts w:ascii="Arial" w:hAnsi="Arial" w:cs="Arial"/>
        </w:rPr>
        <w:t>3</w:t>
      </w:r>
      <w:r>
        <w:rPr>
          <w:rFonts w:ascii="Arial" w:hAnsi="Arial" w:cs="Arial"/>
        </w:rPr>
        <w:t>0 horas en el lugar que ocupa la sala de sesiones de Ayuntamiento, ubicada en la planta baja del palacio municipal de Etzatlán, tendrá verificativo la sesión de instalación de la Comisión Edilicia de Hacienda que tengo el honor de presidir, bajo el orden del día que se señala a continuación:</w:t>
      </w:r>
    </w:p>
    <w:p w14:paraId="1D4E9FF4" w14:textId="77777777" w:rsidR="004241A1" w:rsidRDefault="004241A1" w:rsidP="004241A1">
      <w:pPr>
        <w:spacing w:after="0" w:line="276" w:lineRule="auto"/>
        <w:jc w:val="both"/>
        <w:rPr>
          <w:rFonts w:ascii="Arial" w:hAnsi="Arial" w:cs="Arial"/>
        </w:rPr>
      </w:pPr>
    </w:p>
    <w:p w14:paraId="6C5B27B5" w14:textId="77777777" w:rsidR="004241A1" w:rsidRDefault="004241A1" w:rsidP="004241A1">
      <w:pPr>
        <w:pStyle w:val="Prrafodelista"/>
        <w:numPr>
          <w:ilvl w:val="0"/>
          <w:numId w:val="1"/>
        </w:numPr>
        <w:spacing w:after="0" w:line="276" w:lineRule="auto"/>
        <w:jc w:val="both"/>
        <w:rPr>
          <w:rFonts w:ascii="Arial" w:hAnsi="Arial" w:cs="Arial"/>
        </w:rPr>
      </w:pPr>
      <w:r>
        <w:rPr>
          <w:rFonts w:ascii="Arial" w:hAnsi="Arial" w:cs="Arial"/>
        </w:rPr>
        <w:t>Lista de asistencia y constatación del quórum legal.</w:t>
      </w:r>
    </w:p>
    <w:p w14:paraId="000F4351" w14:textId="77777777" w:rsidR="004241A1" w:rsidRDefault="004241A1" w:rsidP="004241A1">
      <w:pPr>
        <w:pStyle w:val="Prrafodelista"/>
        <w:numPr>
          <w:ilvl w:val="0"/>
          <w:numId w:val="1"/>
        </w:numPr>
        <w:spacing w:after="0" w:line="276" w:lineRule="auto"/>
        <w:jc w:val="both"/>
        <w:rPr>
          <w:rFonts w:ascii="Arial" w:hAnsi="Arial" w:cs="Arial"/>
        </w:rPr>
      </w:pPr>
      <w:r>
        <w:rPr>
          <w:rFonts w:ascii="Arial" w:hAnsi="Arial" w:cs="Arial"/>
        </w:rPr>
        <w:t>Lectura y aprobación del Orden del Día.</w:t>
      </w:r>
    </w:p>
    <w:p w14:paraId="649637F1" w14:textId="5B2C81CD" w:rsidR="004241A1" w:rsidRDefault="004241A1" w:rsidP="004241A1">
      <w:pPr>
        <w:pStyle w:val="Prrafodelista"/>
        <w:numPr>
          <w:ilvl w:val="0"/>
          <w:numId w:val="1"/>
        </w:numPr>
        <w:spacing w:after="0" w:line="276" w:lineRule="auto"/>
        <w:jc w:val="both"/>
        <w:rPr>
          <w:rFonts w:ascii="Arial" w:hAnsi="Arial" w:cs="Arial"/>
        </w:rPr>
      </w:pPr>
      <w:r>
        <w:rPr>
          <w:rFonts w:ascii="Arial" w:hAnsi="Arial" w:cs="Arial"/>
        </w:rPr>
        <w:t>Declaratoria de la formal instalación de la Comisión de Hacienda municipal.</w:t>
      </w:r>
    </w:p>
    <w:p w14:paraId="71ECF742" w14:textId="77777777" w:rsidR="004241A1" w:rsidRDefault="004241A1" w:rsidP="004241A1">
      <w:pPr>
        <w:pStyle w:val="Prrafodelista"/>
        <w:numPr>
          <w:ilvl w:val="0"/>
          <w:numId w:val="1"/>
        </w:numPr>
        <w:spacing w:after="0" w:line="276" w:lineRule="auto"/>
        <w:jc w:val="both"/>
        <w:rPr>
          <w:rFonts w:ascii="Arial" w:hAnsi="Arial" w:cs="Arial"/>
        </w:rPr>
      </w:pPr>
      <w:r>
        <w:rPr>
          <w:rFonts w:ascii="Arial" w:hAnsi="Arial" w:cs="Arial"/>
        </w:rPr>
        <w:t>Nombramiento del secretario técnico y vocal de la comisión.</w:t>
      </w:r>
    </w:p>
    <w:p w14:paraId="2AD69D3B" w14:textId="77777777" w:rsidR="004241A1" w:rsidRDefault="004241A1" w:rsidP="004241A1">
      <w:pPr>
        <w:pStyle w:val="Prrafodelista"/>
        <w:numPr>
          <w:ilvl w:val="0"/>
          <w:numId w:val="1"/>
        </w:numPr>
        <w:spacing w:after="0" w:line="276" w:lineRule="auto"/>
        <w:jc w:val="both"/>
        <w:rPr>
          <w:rFonts w:ascii="Arial" w:hAnsi="Arial" w:cs="Arial"/>
        </w:rPr>
      </w:pPr>
      <w:r>
        <w:rPr>
          <w:rFonts w:ascii="Arial" w:hAnsi="Arial" w:cs="Arial"/>
        </w:rPr>
        <w:t>Asuntos generales.</w:t>
      </w:r>
    </w:p>
    <w:p w14:paraId="065ABCD3" w14:textId="77777777" w:rsidR="004241A1" w:rsidRDefault="004241A1" w:rsidP="004241A1">
      <w:pPr>
        <w:pStyle w:val="Prrafodelista"/>
        <w:numPr>
          <w:ilvl w:val="0"/>
          <w:numId w:val="1"/>
        </w:numPr>
        <w:spacing w:after="0" w:line="276" w:lineRule="auto"/>
        <w:jc w:val="both"/>
        <w:rPr>
          <w:rFonts w:ascii="Arial" w:hAnsi="Arial" w:cs="Arial"/>
        </w:rPr>
      </w:pPr>
      <w:r>
        <w:rPr>
          <w:rFonts w:ascii="Arial" w:hAnsi="Arial" w:cs="Arial"/>
        </w:rPr>
        <w:t>Clausura de los trabajos de la Comisión.</w:t>
      </w:r>
    </w:p>
    <w:p w14:paraId="620A9CB4" w14:textId="77777777" w:rsidR="004241A1" w:rsidRDefault="004241A1" w:rsidP="004241A1">
      <w:pPr>
        <w:spacing w:after="0" w:line="276" w:lineRule="auto"/>
        <w:jc w:val="both"/>
        <w:rPr>
          <w:rFonts w:ascii="Arial" w:hAnsi="Arial" w:cs="Arial"/>
        </w:rPr>
      </w:pPr>
    </w:p>
    <w:p w14:paraId="4C2A8C1E" w14:textId="77777777" w:rsidR="004241A1" w:rsidRDefault="004241A1" w:rsidP="004241A1">
      <w:pPr>
        <w:spacing w:after="0" w:line="276" w:lineRule="auto"/>
        <w:jc w:val="both"/>
        <w:rPr>
          <w:rFonts w:ascii="Arial" w:hAnsi="Arial" w:cs="Arial"/>
        </w:rPr>
      </w:pPr>
    </w:p>
    <w:p w14:paraId="174E35DD" w14:textId="77777777" w:rsidR="004241A1" w:rsidRDefault="004241A1" w:rsidP="004241A1">
      <w:pPr>
        <w:spacing w:after="0" w:line="276" w:lineRule="auto"/>
        <w:jc w:val="both"/>
        <w:rPr>
          <w:rFonts w:ascii="Arial" w:hAnsi="Arial" w:cs="Arial"/>
        </w:rPr>
      </w:pPr>
      <w:r>
        <w:rPr>
          <w:rFonts w:ascii="Arial" w:hAnsi="Arial" w:cs="Arial"/>
        </w:rPr>
        <w:t>Lo anterior, para los efectos de que por su conducto se agregue dicha información al portal de Transparencia de la Administración Municipal.</w:t>
      </w:r>
    </w:p>
    <w:p w14:paraId="2E752665" w14:textId="77777777" w:rsidR="004241A1" w:rsidRDefault="004241A1" w:rsidP="004241A1">
      <w:pPr>
        <w:spacing w:after="0" w:line="276" w:lineRule="auto"/>
        <w:jc w:val="both"/>
        <w:rPr>
          <w:rFonts w:ascii="Arial" w:hAnsi="Arial" w:cs="Arial"/>
        </w:rPr>
      </w:pPr>
    </w:p>
    <w:p w14:paraId="5F4EB2A0" w14:textId="77777777" w:rsidR="004241A1" w:rsidRDefault="004241A1" w:rsidP="004241A1">
      <w:pPr>
        <w:spacing w:after="0" w:line="276" w:lineRule="auto"/>
        <w:jc w:val="both"/>
        <w:rPr>
          <w:rFonts w:ascii="Arial" w:hAnsi="Arial" w:cs="Arial"/>
        </w:rPr>
      </w:pPr>
    </w:p>
    <w:p w14:paraId="69279E55" w14:textId="77777777" w:rsidR="004241A1" w:rsidRDefault="004241A1" w:rsidP="004241A1">
      <w:pPr>
        <w:spacing w:after="0" w:line="276" w:lineRule="auto"/>
        <w:jc w:val="both"/>
        <w:rPr>
          <w:rFonts w:ascii="Arial" w:hAnsi="Arial" w:cs="Arial"/>
        </w:rPr>
      </w:pPr>
      <w:r>
        <w:rPr>
          <w:rFonts w:ascii="Arial" w:hAnsi="Arial" w:cs="Arial"/>
        </w:rPr>
        <w:t>Sin otro particular, aprovecho la oportunidad y le envío un cordial saludo.</w:t>
      </w:r>
    </w:p>
    <w:p w14:paraId="2FF20689" w14:textId="77777777" w:rsidR="004241A1" w:rsidRDefault="004241A1" w:rsidP="004241A1">
      <w:pPr>
        <w:spacing w:after="0" w:line="240" w:lineRule="auto"/>
        <w:jc w:val="both"/>
        <w:rPr>
          <w:rFonts w:ascii="Arial" w:hAnsi="Arial" w:cs="Arial"/>
        </w:rPr>
      </w:pPr>
    </w:p>
    <w:p w14:paraId="72F17F92" w14:textId="77777777" w:rsidR="004241A1" w:rsidRDefault="004241A1" w:rsidP="004241A1">
      <w:pPr>
        <w:spacing w:after="0" w:line="240" w:lineRule="auto"/>
        <w:jc w:val="both"/>
        <w:rPr>
          <w:rFonts w:ascii="Arial" w:hAnsi="Arial" w:cs="Arial"/>
        </w:rPr>
      </w:pPr>
    </w:p>
    <w:p w14:paraId="35B80105" w14:textId="77777777" w:rsidR="004241A1" w:rsidRDefault="004241A1" w:rsidP="004241A1">
      <w:pPr>
        <w:spacing w:after="0" w:line="240" w:lineRule="auto"/>
        <w:jc w:val="center"/>
        <w:rPr>
          <w:rFonts w:ascii="Arial" w:hAnsi="Arial" w:cs="Arial"/>
          <w:b/>
          <w:bCs/>
        </w:rPr>
      </w:pPr>
      <w:r>
        <w:rPr>
          <w:rFonts w:ascii="Arial" w:hAnsi="Arial" w:cs="Arial"/>
          <w:b/>
          <w:bCs/>
        </w:rPr>
        <w:t>A  T  E  N  T  A  M  E  N  T  E</w:t>
      </w:r>
    </w:p>
    <w:p w14:paraId="6F0BF5C1" w14:textId="77777777" w:rsidR="004241A1" w:rsidRDefault="004241A1" w:rsidP="004241A1">
      <w:pPr>
        <w:spacing w:after="0" w:line="240" w:lineRule="auto"/>
        <w:jc w:val="center"/>
        <w:rPr>
          <w:rFonts w:ascii="Arial" w:hAnsi="Arial" w:cs="Arial"/>
          <w:b/>
          <w:bCs/>
        </w:rPr>
      </w:pPr>
    </w:p>
    <w:p w14:paraId="38DFDE41" w14:textId="77777777" w:rsidR="004241A1" w:rsidRDefault="004241A1" w:rsidP="004241A1">
      <w:pPr>
        <w:spacing w:after="0" w:line="276" w:lineRule="auto"/>
        <w:jc w:val="center"/>
        <w:rPr>
          <w:rFonts w:ascii="Arial" w:hAnsi="Arial" w:cs="Arial"/>
        </w:rPr>
      </w:pPr>
      <w:r>
        <w:rPr>
          <w:rFonts w:ascii="Arial" w:hAnsi="Arial" w:cs="Arial"/>
        </w:rPr>
        <w:t>“2024 año del bicentenario del nacimiento del federalismo mexicano, así como de la libertad y la soberanía de los Estados”</w:t>
      </w:r>
    </w:p>
    <w:p w14:paraId="7F5E483D" w14:textId="77777777" w:rsidR="004241A1" w:rsidRDefault="004241A1" w:rsidP="004241A1">
      <w:pPr>
        <w:spacing w:after="0" w:line="276" w:lineRule="auto"/>
        <w:jc w:val="center"/>
        <w:rPr>
          <w:rFonts w:ascii="Arial" w:hAnsi="Arial" w:cs="Arial"/>
        </w:rPr>
      </w:pPr>
    </w:p>
    <w:p w14:paraId="5F064A30" w14:textId="77777777" w:rsidR="004241A1" w:rsidRDefault="004241A1" w:rsidP="004241A1">
      <w:pPr>
        <w:spacing w:after="0" w:line="276" w:lineRule="auto"/>
        <w:jc w:val="center"/>
        <w:rPr>
          <w:rFonts w:ascii="Arial" w:hAnsi="Arial" w:cs="Arial"/>
        </w:rPr>
      </w:pPr>
    </w:p>
    <w:p w14:paraId="0F59015C" w14:textId="77777777" w:rsidR="004241A1" w:rsidRDefault="004241A1" w:rsidP="004241A1">
      <w:pPr>
        <w:spacing w:after="0" w:line="276" w:lineRule="auto"/>
        <w:jc w:val="center"/>
        <w:rPr>
          <w:rFonts w:ascii="Arial" w:hAnsi="Arial" w:cs="Arial"/>
        </w:rPr>
      </w:pPr>
    </w:p>
    <w:p w14:paraId="6495EBCE" w14:textId="77777777" w:rsidR="004241A1" w:rsidRDefault="004241A1" w:rsidP="004241A1">
      <w:pPr>
        <w:spacing w:after="0" w:line="276" w:lineRule="auto"/>
        <w:jc w:val="center"/>
        <w:rPr>
          <w:rFonts w:ascii="Arial" w:hAnsi="Arial" w:cs="Arial"/>
        </w:rPr>
      </w:pPr>
    </w:p>
    <w:p w14:paraId="66841F51" w14:textId="77777777" w:rsidR="004241A1" w:rsidRDefault="004241A1" w:rsidP="004241A1">
      <w:pPr>
        <w:spacing w:after="0" w:line="276" w:lineRule="auto"/>
        <w:jc w:val="center"/>
        <w:rPr>
          <w:rFonts w:ascii="Arial" w:hAnsi="Arial" w:cs="Arial"/>
        </w:rPr>
      </w:pPr>
    </w:p>
    <w:p w14:paraId="75B24C53" w14:textId="77777777" w:rsidR="004241A1" w:rsidRDefault="004241A1" w:rsidP="004241A1">
      <w:pPr>
        <w:spacing w:after="0" w:line="276" w:lineRule="auto"/>
        <w:jc w:val="center"/>
        <w:rPr>
          <w:rFonts w:ascii="Arial" w:hAnsi="Arial" w:cs="Arial"/>
        </w:rPr>
      </w:pPr>
      <w:r>
        <w:rPr>
          <w:rFonts w:ascii="Arial" w:hAnsi="Arial" w:cs="Arial"/>
        </w:rPr>
        <w:t>C. Carlos Martínez Reyes</w:t>
      </w:r>
    </w:p>
    <w:p w14:paraId="7D21EB11" w14:textId="557C8E42" w:rsidR="004241A1" w:rsidRPr="004241A1" w:rsidRDefault="004241A1" w:rsidP="004241A1">
      <w:pPr>
        <w:spacing w:after="0" w:line="276" w:lineRule="auto"/>
        <w:jc w:val="center"/>
        <w:rPr>
          <w:rFonts w:ascii="Arial" w:hAnsi="Arial" w:cs="Arial"/>
        </w:rPr>
      </w:pPr>
      <w:r>
        <w:rPr>
          <w:rFonts w:ascii="Arial" w:hAnsi="Arial" w:cs="Arial"/>
        </w:rPr>
        <w:t>Presidente de la Comisión de cárcel municipal</w:t>
      </w:r>
    </w:p>
    <w:sectPr w:rsidR="004241A1" w:rsidRPr="004241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400CE"/>
    <w:multiLevelType w:val="hybridMultilevel"/>
    <w:tmpl w:val="5AB414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A1"/>
    <w:rsid w:val="00131B18"/>
    <w:rsid w:val="004241A1"/>
    <w:rsid w:val="004B1DBA"/>
    <w:rsid w:val="004D7FC9"/>
    <w:rsid w:val="00921BEF"/>
    <w:rsid w:val="00991EC0"/>
    <w:rsid w:val="00B761BA"/>
    <w:rsid w:val="00D03326"/>
    <w:rsid w:val="00E862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21CC"/>
  <w15:chartTrackingRefBased/>
  <w15:docId w15:val="{7C6ABC3E-BB74-4B14-8C6D-A464E039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1301</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karen velasco siordia</dc:creator>
  <cp:keywords/>
  <dc:description/>
  <cp:lastModifiedBy>iselzeg@hotmail.com</cp:lastModifiedBy>
  <cp:revision>8</cp:revision>
  <dcterms:created xsi:type="dcterms:W3CDTF">2024-11-04T20:03:00Z</dcterms:created>
  <dcterms:modified xsi:type="dcterms:W3CDTF">2024-11-19T14:41:00Z</dcterms:modified>
</cp:coreProperties>
</file>