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0973" w14:textId="3898E1F7" w:rsidR="00C27849" w:rsidRPr="00C27849" w:rsidRDefault="00C27849" w:rsidP="00C27849">
      <w:pPr>
        <w:spacing w:after="0"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C27849">
        <w:rPr>
          <w:rFonts w:asciiTheme="majorHAnsi" w:hAnsiTheme="majorHAnsi" w:cstheme="majorHAnsi"/>
          <w:b/>
          <w:sz w:val="20"/>
          <w:szCs w:val="20"/>
        </w:rPr>
        <w:t>ASUNTO: CONVOCATORIA</w:t>
      </w:r>
    </w:p>
    <w:p w14:paraId="65AEDDC5" w14:textId="77777777" w:rsidR="00C27849" w:rsidRDefault="00C27849" w:rsidP="00C27849">
      <w:pPr>
        <w:spacing w:after="0" w:line="240" w:lineRule="auto"/>
        <w:rPr>
          <w:rFonts w:cstheme="minorHAnsi"/>
          <w:b/>
          <w:color w:val="000000"/>
          <w:szCs w:val="24"/>
        </w:rPr>
      </w:pPr>
    </w:p>
    <w:p w14:paraId="16D2E6A9" w14:textId="77777777" w:rsidR="00C27849" w:rsidRDefault="00C27849" w:rsidP="00C27849">
      <w:pPr>
        <w:spacing w:after="0" w:line="240" w:lineRule="auto"/>
        <w:rPr>
          <w:rFonts w:cstheme="minorHAnsi"/>
          <w:b/>
          <w:color w:val="000000"/>
          <w:szCs w:val="24"/>
        </w:rPr>
      </w:pPr>
    </w:p>
    <w:p w14:paraId="65094590" w14:textId="007EAD81" w:rsidR="00C2308A" w:rsidRPr="00751559" w:rsidRDefault="00E87A06" w:rsidP="00C27849">
      <w:pPr>
        <w:spacing w:after="0" w:line="240" w:lineRule="auto"/>
        <w:rPr>
          <w:rFonts w:cstheme="minorHAnsi"/>
          <w:b/>
          <w:color w:val="000000"/>
          <w:szCs w:val="24"/>
        </w:rPr>
      </w:pPr>
      <w:r w:rsidRPr="00751559">
        <w:rPr>
          <w:rFonts w:cstheme="minorHAnsi"/>
          <w:b/>
          <w:color w:val="000000"/>
          <w:szCs w:val="24"/>
        </w:rPr>
        <w:t xml:space="preserve">C. </w:t>
      </w:r>
      <w:r w:rsidR="007B0F24" w:rsidRPr="00751559">
        <w:rPr>
          <w:rFonts w:cstheme="minorHAnsi"/>
          <w:b/>
          <w:color w:val="000000"/>
          <w:szCs w:val="24"/>
        </w:rPr>
        <w:t>MANUEL ALEXANDRO AGUAYO TORRES</w:t>
      </w:r>
    </w:p>
    <w:p w14:paraId="2FBE83A6" w14:textId="77777777" w:rsidR="00C2308A" w:rsidRPr="00751559" w:rsidRDefault="00C2308A" w:rsidP="00C27849">
      <w:pPr>
        <w:spacing w:after="0" w:line="240" w:lineRule="auto"/>
        <w:rPr>
          <w:rFonts w:cstheme="minorHAnsi"/>
          <w:b/>
          <w:color w:val="000000"/>
          <w:szCs w:val="24"/>
        </w:rPr>
      </w:pPr>
      <w:r w:rsidRPr="00751559">
        <w:rPr>
          <w:rFonts w:cstheme="minorHAnsi"/>
          <w:b/>
          <w:color w:val="000000"/>
          <w:szCs w:val="24"/>
        </w:rPr>
        <w:t xml:space="preserve">C. </w:t>
      </w:r>
      <w:r w:rsidR="007B0F24" w:rsidRPr="00751559">
        <w:rPr>
          <w:rFonts w:cstheme="minorHAnsi"/>
          <w:b/>
          <w:color w:val="000000"/>
          <w:szCs w:val="24"/>
        </w:rPr>
        <w:t>CARLOS MARTÍNEZ REYES</w:t>
      </w:r>
      <w:r w:rsidR="001C7B12" w:rsidRPr="00751559">
        <w:rPr>
          <w:rFonts w:cstheme="minorHAnsi"/>
          <w:b/>
          <w:color w:val="000000"/>
          <w:szCs w:val="24"/>
        </w:rPr>
        <w:t xml:space="preserve"> </w:t>
      </w:r>
    </w:p>
    <w:p w14:paraId="3ACD4515" w14:textId="77777777" w:rsidR="00C2308A" w:rsidRPr="00751559" w:rsidRDefault="00C2308A" w:rsidP="00C27849">
      <w:pPr>
        <w:spacing w:after="0" w:line="240" w:lineRule="auto"/>
        <w:rPr>
          <w:rFonts w:cstheme="minorHAnsi"/>
          <w:b/>
          <w:sz w:val="18"/>
          <w:szCs w:val="20"/>
        </w:rPr>
      </w:pPr>
      <w:r w:rsidRPr="00751559">
        <w:rPr>
          <w:rFonts w:cstheme="minorHAnsi"/>
          <w:b/>
          <w:sz w:val="18"/>
          <w:szCs w:val="20"/>
        </w:rPr>
        <w:t>REGIDORES DEL H. AYUNTAMIENTO DEL</w:t>
      </w:r>
    </w:p>
    <w:p w14:paraId="6FDFFEEF" w14:textId="77777777" w:rsidR="00C2308A" w:rsidRPr="00751559" w:rsidRDefault="00C2308A" w:rsidP="00C27849">
      <w:pPr>
        <w:spacing w:after="0" w:line="240" w:lineRule="auto"/>
        <w:rPr>
          <w:rFonts w:cstheme="minorHAnsi"/>
          <w:b/>
          <w:sz w:val="18"/>
          <w:szCs w:val="20"/>
        </w:rPr>
      </w:pPr>
      <w:r w:rsidRPr="00751559">
        <w:rPr>
          <w:rFonts w:cstheme="minorHAnsi"/>
          <w:b/>
          <w:sz w:val="18"/>
          <w:szCs w:val="20"/>
        </w:rPr>
        <w:t>MUNICIPIO DE ETZATLÁN, JALISCO.</w:t>
      </w:r>
    </w:p>
    <w:p w14:paraId="7F43FB86" w14:textId="77777777" w:rsidR="00C2308A" w:rsidRPr="00751559" w:rsidRDefault="00C2308A" w:rsidP="00C27849">
      <w:pPr>
        <w:spacing w:after="0" w:line="240" w:lineRule="auto"/>
        <w:rPr>
          <w:rFonts w:cstheme="minorHAnsi"/>
          <w:b/>
          <w:sz w:val="18"/>
          <w:szCs w:val="20"/>
        </w:rPr>
      </w:pPr>
      <w:r w:rsidRPr="00751559">
        <w:rPr>
          <w:rFonts w:cstheme="minorHAnsi"/>
          <w:b/>
          <w:sz w:val="18"/>
          <w:szCs w:val="20"/>
        </w:rPr>
        <w:t>ADMINISTRACIÓN 2024 – 2027</w:t>
      </w:r>
    </w:p>
    <w:p w14:paraId="6E1548AD" w14:textId="77777777" w:rsidR="00C2308A" w:rsidRPr="00751559" w:rsidRDefault="00C2308A" w:rsidP="00C2308A">
      <w:pPr>
        <w:spacing w:after="0"/>
        <w:rPr>
          <w:rFonts w:ascii="Arial" w:hAnsi="Arial" w:cs="Arial"/>
          <w:b/>
          <w:sz w:val="14"/>
          <w:szCs w:val="16"/>
        </w:rPr>
      </w:pPr>
    </w:p>
    <w:p w14:paraId="4191FE92" w14:textId="77777777" w:rsidR="00C2308A" w:rsidRPr="002874D0" w:rsidRDefault="00C2308A" w:rsidP="00C2308A">
      <w:pPr>
        <w:spacing w:after="0"/>
        <w:rPr>
          <w:rFonts w:ascii="Arial" w:hAnsi="Arial" w:cs="Arial"/>
          <w:b/>
          <w:szCs w:val="24"/>
        </w:rPr>
      </w:pPr>
      <w:proofErr w:type="gramStart"/>
      <w:r w:rsidRPr="002874D0">
        <w:rPr>
          <w:rFonts w:ascii="Arial" w:hAnsi="Arial" w:cs="Arial"/>
          <w:b/>
          <w:szCs w:val="24"/>
        </w:rPr>
        <w:t>P  R</w:t>
      </w:r>
      <w:proofErr w:type="gramEnd"/>
      <w:r w:rsidRPr="002874D0">
        <w:rPr>
          <w:rFonts w:ascii="Arial" w:hAnsi="Arial" w:cs="Arial"/>
          <w:b/>
          <w:szCs w:val="24"/>
        </w:rPr>
        <w:t xml:space="preserve">  E  S  E  N  T  E.-</w:t>
      </w:r>
    </w:p>
    <w:p w14:paraId="18E00C45" w14:textId="77777777" w:rsidR="00C2308A" w:rsidRPr="00751559" w:rsidRDefault="00C2308A" w:rsidP="00C2308A">
      <w:pPr>
        <w:spacing w:after="0"/>
        <w:rPr>
          <w:rFonts w:ascii="Arial" w:hAnsi="Arial" w:cs="Arial"/>
          <w:sz w:val="14"/>
          <w:szCs w:val="14"/>
        </w:rPr>
      </w:pPr>
    </w:p>
    <w:p w14:paraId="664375C0" w14:textId="7471E644" w:rsidR="00C2308A" w:rsidRPr="00C27849" w:rsidRDefault="00C2308A" w:rsidP="00751559">
      <w:pPr>
        <w:spacing w:after="0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C27849">
        <w:rPr>
          <w:rFonts w:asciiTheme="majorHAnsi" w:hAnsiTheme="majorHAnsi" w:cstheme="majorHAnsi"/>
          <w:sz w:val="24"/>
          <w:szCs w:val="24"/>
        </w:rPr>
        <w:t xml:space="preserve">Con fundamento de lo dispuesto por el artículo 27 de la Ley del Gobierno y la administración Pública Municipal del Estado de Jalisco, en relación con los artículos 29, 30 fracción </w:t>
      </w:r>
      <w:r w:rsidR="00C27849" w:rsidRPr="00C27849">
        <w:rPr>
          <w:rFonts w:asciiTheme="majorHAnsi" w:hAnsiTheme="majorHAnsi" w:cstheme="majorHAnsi"/>
          <w:sz w:val="24"/>
          <w:szCs w:val="24"/>
        </w:rPr>
        <w:t>X</w:t>
      </w:r>
      <w:r w:rsidRPr="00C27849">
        <w:rPr>
          <w:rFonts w:asciiTheme="majorHAnsi" w:hAnsiTheme="majorHAnsi" w:cstheme="majorHAnsi"/>
          <w:sz w:val="24"/>
          <w:szCs w:val="24"/>
        </w:rPr>
        <w:t>I</w:t>
      </w:r>
      <w:r w:rsidR="00C27849" w:rsidRPr="00C27849">
        <w:rPr>
          <w:rFonts w:asciiTheme="majorHAnsi" w:hAnsiTheme="majorHAnsi" w:cstheme="majorHAnsi"/>
          <w:sz w:val="24"/>
          <w:szCs w:val="24"/>
        </w:rPr>
        <w:t>X</w:t>
      </w:r>
      <w:r w:rsidRPr="00C27849">
        <w:rPr>
          <w:rFonts w:asciiTheme="majorHAnsi" w:hAnsiTheme="majorHAnsi" w:cstheme="majorHAnsi"/>
          <w:sz w:val="24"/>
          <w:szCs w:val="24"/>
        </w:rPr>
        <w:t xml:space="preserve">, 31, 32 y 33 del Reglamento Interior del Gobierno y la Administración Pública Municipal de Etzatlán, Jalisco; La que suscribe, regidora: </w:t>
      </w:r>
      <w:r w:rsidRPr="00C27849">
        <w:rPr>
          <w:rFonts w:asciiTheme="majorHAnsi" w:hAnsiTheme="majorHAnsi" w:cstheme="majorHAnsi"/>
          <w:b/>
          <w:sz w:val="24"/>
          <w:szCs w:val="24"/>
        </w:rPr>
        <w:t xml:space="preserve">C. </w:t>
      </w:r>
      <w:r w:rsidR="007B0F24" w:rsidRPr="00C27849">
        <w:rPr>
          <w:rFonts w:asciiTheme="majorHAnsi" w:hAnsiTheme="majorHAnsi" w:cstheme="majorHAnsi"/>
          <w:b/>
          <w:sz w:val="24"/>
          <w:szCs w:val="24"/>
        </w:rPr>
        <w:t>GUADALUPE CHÁVEZ GÓMEZ</w:t>
      </w:r>
      <w:r w:rsidRPr="00C27849">
        <w:rPr>
          <w:rFonts w:asciiTheme="majorHAnsi" w:hAnsiTheme="majorHAnsi" w:cstheme="majorHAnsi"/>
          <w:sz w:val="24"/>
          <w:szCs w:val="24"/>
        </w:rPr>
        <w:t xml:space="preserve"> en mi carácter de presidenta de la comisión, convoco a ustedes a la </w:t>
      </w:r>
      <w:r w:rsidR="003F6195">
        <w:rPr>
          <w:rFonts w:asciiTheme="majorHAnsi" w:hAnsiTheme="majorHAnsi" w:cstheme="majorHAnsi"/>
          <w:b/>
          <w:sz w:val="24"/>
          <w:szCs w:val="24"/>
        </w:rPr>
        <w:t>QUINTA</w:t>
      </w:r>
      <w:r w:rsidRPr="00C27849">
        <w:rPr>
          <w:rFonts w:asciiTheme="majorHAnsi" w:hAnsiTheme="majorHAnsi" w:cstheme="majorHAnsi"/>
          <w:b/>
          <w:sz w:val="24"/>
          <w:szCs w:val="24"/>
        </w:rPr>
        <w:t xml:space="preserve"> SESIÓN </w:t>
      </w:r>
      <w:r w:rsidRPr="00C27849">
        <w:rPr>
          <w:rFonts w:asciiTheme="majorHAnsi" w:hAnsiTheme="majorHAnsi" w:cstheme="majorHAnsi"/>
          <w:sz w:val="24"/>
          <w:szCs w:val="24"/>
        </w:rPr>
        <w:t>con carácter de</w:t>
      </w:r>
      <w:r w:rsidRPr="00C27849">
        <w:rPr>
          <w:rFonts w:asciiTheme="majorHAnsi" w:hAnsiTheme="majorHAnsi" w:cstheme="majorHAnsi"/>
          <w:b/>
          <w:sz w:val="24"/>
          <w:szCs w:val="24"/>
        </w:rPr>
        <w:t xml:space="preserve"> ORDINARIA, </w:t>
      </w:r>
      <w:r w:rsidRPr="00C27849">
        <w:rPr>
          <w:rFonts w:asciiTheme="majorHAnsi" w:hAnsiTheme="majorHAnsi" w:cstheme="majorHAnsi"/>
          <w:sz w:val="24"/>
          <w:szCs w:val="24"/>
        </w:rPr>
        <w:t xml:space="preserve">la cual, se celebrará el día: </w:t>
      </w:r>
      <w:bookmarkStart w:id="0" w:name="_Hlk187932234"/>
      <w:r w:rsidR="003F6195">
        <w:rPr>
          <w:rFonts w:ascii="Arial" w:hAnsi="Arial" w:cs="Arial"/>
          <w:b/>
          <w:sz w:val="24"/>
          <w:szCs w:val="24"/>
        </w:rPr>
        <w:t>JUEVES</w:t>
      </w:r>
      <w:r w:rsidR="00854140" w:rsidRPr="002874D0">
        <w:rPr>
          <w:rFonts w:ascii="Arial" w:hAnsi="Arial" w:cs="Arial"/>
          <w:b/>
          <w:sz w:val="24"/>
          <w:szCs w:val="24"/>
        </w:rPr>
        <w:t xml:space="preserve"> </w:t>
      </w:r>
      <w:r w:rsidR="003F6195">
        <w:rPr>
          <w:rFonts w:ascii="Arial" w:hAnsi="Arial" w:cs="Arial"/>
          <w:b/>
          <w:sz w:val="24"/>
          <w:szCs w:val="24"/>
        </w:rPr>
        <w:t>27</w:t>
      </w:r>
      <w:r w:rsidR="00854140" w:rsidRPr="002874D0">
        <w:rPr>
          <w:rFonts w:ascii="Arial" w:hAnsi="Arial" w:cs="Arial"/>
          <w:b/>
          <w:sz w:val="24"/>
          <w:szCs w:val="24"/>
        </w:rPr>
        <w:t xml:space="preserve"> </w:t>
      </w:r>
      <w:r w:rsidR="003F6195">
        <w:rPr>
          <w:rFonts w:ascii="Arial" w:hAnsi="Arial" w:cs="Arial"/>
          <w:b/>
          <w:sz w:val="24"/>
          <w:szCs w:val="24"/>
        </w:rPr>
        <w:t>veintisiete</w:t>
      </w:r>
      <w:r w:rsidR="00854140" w:rsidRPr="002874D0">
        <w:rPr>
          <w:rFonts w:ascii="Arial" w:hAnsi="Arial" w:cs="Arial"/>
          <w:b/>
          <w:sz w:val="24"/>
          <w:szCs w:val="24"/>
        </w:rPr>
        <w:t xml:space="preserve"> del 202</w:t>
      </w:r>
      <w:r w:rsidR="00854140">
        <w:rPr>
          <w:rFonts w:ascii="Arial" w:hAnsi="Arial" w:cs="Arial"/>
          <w:b/>
          <w:sz w:val="24"/>
          <w:szCs w:val="24"/>
        </w:rPr>
        <w:t>5</w:t>
      </w:r>
      <w:r w:rsidR="00854140" w:rsidRPr="002874D0">
        <w:rPr>
          <w:rFonts w:ascii="Arial" w:hAnsi="Arial" w:cs="Arial"/>
          <w:b/>
          <w:sz w:val="24"/>
          <w:szCs w:val="24"/>
        </w:rPr>
        <w:t xml:space="preserve"> dos mil veintic</w:t>
      </w:r>
      <w:r w:rsidR="00854140">
        <w:rPr>
          <w:rFonts w:ascii="Arial" w:hAnsi="Arial" w:cs="Arial"/>
          <w:b/>
          <w:sz w:val="24"/>
          <w:szCs w:val="24"/>
        </w:rPr>
        <w:t>inco</w:t>
      </w:r>
      <w:r w:rsidR="00854140" w:rsidRPr="002874D0">
        <w:rPr>
          <w:rFonts w:ascii="Arial" w:hAnsi="Arial" w:cs="Arial"/>
          <w:b/>
          <w:sz w:val="24"/>
          <w:szCs w:val="24"/>
        </w:rPr>
        <w:t>,</w:t>
      </w:r>
      <w:r w:rsidR="00854140" w:rsidRPr="002874D0">
        <w:rPr>
          <w:rFonts w:ascii="Arial" w:hAnsi="Arial" w:cs="Arial"/>
          <w:sz w:val="24"/>
          <w:szCs w:val="24"/>
        </w:rPr>
        <w:t xml:space="preserve"> misma, que tendrá verificativo en punto de las </w:t>
      </w:r>
      <w:r w:rsidR="00854140">
        <w:rPr>
          <w:rFonts w:ascii="Arial" w:hAnsi="Arial" w:cs="Arial"/>
          <w:b/>
          <w:sz w:val="24"/>
          <w:szCs w:val="24"/>
        </w:rPr>
        <w:t xml:space="preserve"> 1</w:t>
      </w:r>
      <w:r w:rsidR="00D5455A">
        <w:rPr>
          <w:rFonts w:ascii="Arial" w:hAnsi="Arial" w:cs="Arial"/>
          <w:b/>
          <w:sz w:val="24"/>
          <w:szCs w:val="24"/>
        </w:rPr>
        <w:t>0</w:t>
      </w:r>
      <w:r w:rsidR="00854140">
        <w:rPr>
          <w:rFonts w:ascii="Arial" w:hAnsi="Arial" w:cs="Arial"/>
          <w:b/>
          <w:sz w:val="24"/>
          <w:szCs w:val="24"/>
        </w:rPr>
        <w:t xml:space="preserve">:00 </w:t>
      </w:r>
      <w:r w:rsidR="003F6195">
        <w:rPr>
          <w:rFonts w:ascii="Arial" w:hAnsi="Arial" w:cs="Arial"/>
          <w:b/>
          <w:sz w:val="24"/>
          <w:szCs w:val="24"/>
        </w:rPr>
        <w:t>diez</w:t>
      </w:r>
      <w:r w:rsidR="00854140" w:rsidRPr="002874D0">
        <w:rPr>
          <w:rFonts w:ascii="Arial" w:hAnsi="Arial" w:cs="Arial"/>
          <w:b/>
          <w:sz w:val="24"/>
          <w:szCs w:val="24"/>
        </w:rPr>
        <w:t xml:space="preserve"> hora</w:t>
      </w:r>
      <w:r w:rsidR="00854140">
        <w:rPr>
          <w:rFonts w:ascii="Arial" w:hAnsi="Arial" w:cs="Arial"/>
          <w:b/>
          <w:sz w:val="24"/>
          <w:szCs w:val="24"/>
        </w:rPr>
        <w:t xml:space="preserve">s </w:t>
      </w:r>
      <w:bookmarkEnd w:id="0"/>
      <w:r w:rsidR="00854140" w:rsidRPr="00C27849">
        <w:rPr>
          <w:rFonts w:asciiTheme="majorHAnsi" w:hAnsiTheme="majorHAnsi" w:cstheme="majorHAnsi"/>
          <w:sz w:val="24"/>
          <w:szCs w:val="24"/>
        </w:rPr>
        <w:t xml:space="preserve"> </w:t>
      </w:r>
      <w:r w:rsidRPr="00C27849">
        <w:rPr>
          <w:rFonts w:asciiTheme="majorHAnsi" w:hAnsiTheme="majorHAnsi" w:cstheme="majorHAnsi"/>
          <w:sz w:val="24"/>
          <w:szCs w:val="24"/>
        </w:rPr>
        <w:t>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450939EA" w14:textId="77777777" w:rsidR="00C2308A" w:rsidRPr="002874D0" w:rsidRDefault="00C2308A" w:rsidP="00C2308A">
      <w:pPr>
        <w:spacing w:after="0"/>
        <w:jc w:val="both"/>
        <w:rPr>
          <w:rFonts w:ascii="Arial" w:hAnsi="Arial" w:cs="Arial"/>
          <w:b/>
          <w:sz w:val="2"/>
          <w:szCs w:val="24"/>
        </w:rPr>
      </w:pPr>
    </w:p>
    <w:p w14:paraId="0DFFA6D2" w14:textId="77777777" w:rsidR="00C2308A" w:rsidRPr="002874D0" w:rsidRDefault="00C2308A" w:rsidP="00C2308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AF6D7B" w14:textId="77777777" w:rsidR="00C2308A" w:rsidRPr="002874D0" w:rsidRDefault="00C2308A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>ORDEN DEL DÍA</w:t>
      </w:r>
    </w:p>
    <w:p w14:paraId="1C07BB16" w14:textId="77777777" w:rsidR="00C2308A" w:rsidRPr="002874D0" w:rsidRDefault="00C2308A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FA105B1" w14:textId="77777777" w:rsidR="00C2308A" w:rsidRPr="00C27849" w:rsidRDefault="00C2308A" w:rsidP="00C27849">
      <w:pPr>
        <w:pStyle w:val="Prrafodelista"/>
        <w:numPr>
          <w:ilvl w:val="0"/>
          <w:numId w:val="1"/>
        </w:numPr>
        <w:spacing w:after="0" w:line="240" w:lineRule="auto"/>
        <w:ind w:left="1560" w:hanging="284"/>
        <w:rPr>
          <w:rFonts w:asciiTheme="majorHAnsi" w:hAnsiTheme="majorHAnsi" w:cstheme="majorHAnsi"/>
          <w:sz w:val="24"/>
          <w:szCs w:val="24"/>
        </w:rPr>
      </w:pPr>
      <w:r w:rsidRPr="00C27849">
        <w:rPr>
          <w:rFonts w:asciiTheme="majorHAnsi" w:hAnsiTheme="majorHAnsi" w:cstheme="majorHAnsi"/>
          <w:sz w:val="24"/>
          <w:szCs w:val="24"/>
        </w:rPr>
        <w:t>Lista de asistencia y declaración del Quorum Legal.</w:t>
      </w:r>
    </w:p>
    <w:p w14:paraId="0F645B2E" w14:textId="77777777" w:rsidR="00C2308A" w:rsidRPr="00C27849" w:rsidRDefault="00C2308A" w:rsidP="00C27849">
      <w:pPr>
        <w:pStyle w:val="Prrafodelista"/>
        <w:numPr>
          <w:ilvl w:val="0"/>
          <w:numId w:val="1"/>
        </w:numPr>
        <w:spacing w:after="0" w:line="240" w:lineRule="auto"/>
        <w:ind w:left="1560" w:hanging="284"/>
        <w:rPr>
          <w:rFonts w:asciiTheme="majorHAnsi" w:hAnsiTheme="majorHAnsi" w:cstheme="majorHAnsi"/>
          <w:sz w:val="24"/>
          <w:szCs w:val="24"/>
        </w:rPr>
      </w:pPr>
      <w:r w:rsidRPr="00C27849">
        <w:rPr>
          <w:rFonts w:asciiTheme="majorHAnsi" w:hAnsiTheme="majorHAnsi" w:cstheme="majorHAnsi"/>
          <w:sz w:val="24"/>
          <w:szCs w:val="24"/>
        </w:rPr>
        <w:t>Lectura, discusión y en su caso aprobación del orden del día.</w:t>
      </w:r>
    </w:p>
    <w:p w14:paraId="2E1413E3" w14:textId="77777777" w:rsidR="00751559" w:rsidRPr="00C27849" w:rsidRDefault="00751559" w:rsidP="00C27849">
      <w:pPr>
        <w:pStyle w:val="Prrafodelista"/>
        <w:numPr>
          <w:ilvl w:val="0"/>
          <w:numId w:val="1"/>
        </w:numPr>
        <w:spacing w:after="0" w:line="240" w:lineRule="auto"/>
        <w:ind w:left="1560" w:hanging="284"/>
        <w:rPr>
          <w:rFonts w:asciiTheme="majorHAnsi" w:hAnsiTheme="majorHAnsi" w:cstheme="majorHAnsi"/>
          <w:sz w:val="32"/>
          <w:szCs w:val="32"/>
        </w:rPr>
      </w:pPr>
      <w:bookmarkStart w:id="1" w:name="_Hlk182758372"/>
      <w:r w:rsidRPr="00C27849">
        <w:rPr>
          <w:rFonts w:asciiTheme="majorHAnsi" w:hAnsiTheme="majorHAnsi" w:cstheme="majorHAnsi"/>
          <w:sz w:val="24"/>
          <w:lang w:val="es-MX"/>
        </w:rPr>
        <w:t>Lectura, discusión y en su caso aprobación del acta anterior</w:t>
      </w:r>
      <w:r w:rsidRPr="00C27849">
        <w:rPr>
          <w:rFonts w:asciiTheme="majorHAnsi" w:hAnsiTheme="majorHAnsi" w:cstheme="majorHAnsi"/>
          <w:sz w:val="32"/>
          <w:szCs w:val="32"/>
        </w:rPr>
        <w:t>.</w:t>
      </w:r>
    </w:p>
    <w:bookmarkEnd w:id="1"/>
    <w:p w14:paraId="5324B73E" w14:textId="56671FE2" w:rsidR="00C33653" w:rsidRPr="00C33653" w:rsidRDefault="003F6195" w:rsidP="00C27849">
      <w:pPr>
        <w:pStyle w:val="Prrafodelista"/>
        <w:numPr>
          <w:ilvl w:val="0"/>
          <w:numId w:val="1"/>
        </w:numPr>
        <w:spacing w:after="0" w:line="240" w:lineRule="auto"/>
        <w:ind w:left="1560" w:hanging="284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Cs/>
          <w:sz w:val="23"/>
          <w:szCs w:val="23"/>
          <w:lang w:val="es-MX"/>
        </w:rPr>
        <w:t xml:space="preserve">Seguimiento a la propuesta aprobada en Cabildo respecto a </w:t>
      </w:r>
      <w:r w:rsidR="00C33653" w:rsidRPr="00C33653">
        <w:rPr>
          <w:rFonts w:asciiTheme="majorHAnsi" w:hAnsiTheme="majorHAnsi" w:cstheme="majorHAnsi"/>
          <w:bCs/>
          <w:sz w:val="23"/>
          <w:szCs w:val="23"/>
          <w:lang w:val="es-MX"/>
        </w:rPr>
        <w:t>la Nomenclatura de la Colonia Jardines de Etzatlán</w:t>
      </w:r>
      <w:r w:rsidR="00C33653" w:rsidRPr="00C3365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46E130E" w14:textId="791C70EA" w:rsidR="00C2308A" w:rsidRPr="00C27849" w:rsidRDefault="00C2308A" w:rsidP="00C27849">
      <w:pPr>
        <w:pStyle w:val="Prrafodelista"/>
        <w:numPr>
          <w:ilvl w:val="0"/>
          <w:numId w:val="1"/>
        </w:numPr>
        <w:spacing w:after="0" w:line="240" w:lineRule="auto"/>
        <w:ind w:left="1560" w:hanging="284"/>
        <w:rPr>
          <w:rFonts w:asciiTheme="majorHAnsi" w:hAnsiTheme="majorHAnsi" w:cstheme="majorHAnsi"/>
          <w:sz w:val="24"/>
          <w:szCs w:val="24"/>
        </w:rPr>
      </w:pPr>
      <w:r w:rsidRPr="00C27849">
        <w:rPr>
          <w:rFonts w:asciiTheme="majorHAnsi" w:hAnsiTheme="majorHAnsi" w:cstheme="majorHAnsi"/>
          <w:sz w:val="24"/>
          <w:szCs w:val="24"/>
        </w:rPr>
        <w:t>Asuntos varios.</w:t>
      </w:r>
    </w:p>
    <w:p w14:paraId="1DDDDF19" w14:textId="77777777" w:rsidR="00C2308A" w:rsidRPr="00C27849" w:rsidRDefault="00C2308A" w:rsidP="00C27849">
      <w:pPr>
        <w:pStyle w:val="Prrafodelista"/>
        <w:numPr>
          <w:ilvl w:val="0"/>
          <w:numId w:val="1"/>
        </w:numPr>
        <w:spacing w:after="0" w:line="240" w:lineRule="auto"/>
        <w:ind w:left="1560" w:hanging="284"/>
        <w:rPr>
          <w:rFonts w:asciiTheme="majorHAnsi" w:hAnsiTheme="majorHAnsi" w:cstheme="majorHAnsi"/>
          <w:sz w:val="24"/>
          <w:szCs w:val="24"/>
        </w:rPr>
      </w:pPr>
      <w:r w:rsidRPr="00C27849">
        <w:rPr>
          <w:rFonts w:asciiTheme="majorHAnsi" w:hAnsiTheme="majorHAnsi" w:cstheme="majorHAnsi"/>
          <w:sz w:val="24"/>
          <w:szCs w:val="24"/>
        </w:rPr>
        <w:t>Clausura.</w:t>
      </w:r>
    </w:p>
    <w:p w14:paraId="63C481D8" w14:textId="77777777" w:rsidR="00C2308A" w:rsidRPr="002874D0" w:rsidRDefault="00C2308A" w:rsidP="00C2308A">
      <w:pPr>
        <w:spacing w:after="0"/>
        <w:rPr>
          <w:rFonts w:ascii="Arial" w:hAnsi="Arial" w:cs="Arial"/>
          <w:sz w:val="10"/>
          <w:szCs w:val="24"/>
        </w:rPr>
      </w:pPr>
    </w:p>
    <w:p w14:paraId="4CA8B4AB" w14:textId="7F27E214" w:rsidR="00751559" w:rsidRDefault="00751559" w:rsidP="00751559">
      <w:pPr>
        <w:spacing w:after="0"/>
        <w:ind w:left="1560"/>
        <w:rPr>
          <w:rFonts w:ascii="Arial" w:hAnsi="Arial" w:cs="Arial"/>
          <w:sz w:val="24"/>
          <w:szCs w:val="24"/>
        </w:rPr>
      </w:pPr>
    </w:p>
    <w:p w14:paraId="04B62B6A" w14:textId="1D43C9FD" w:rsidR="00C2308A" w:rsidRPr="00C27849" w:rsidRDefault="00C2308A" w:rsidP="00751559">
      <w:pPr>
        <w:spacing w:after="0"/>
        <w:ind w:firstLine="708"/>
        <w:rPr>
          <w:rFonts w:ascii="Arial" w:hAnsi="Arial" w:cs="Arial"/>
        </w:rPr>
      </w:pPr>
      <w:r w:rsidRPr="00C27849">
        <w:rPr>
          <w:rFonts w:ascii="Arial" w:hAnsi="Arial" w:cs="Arial"/>
        </w:rPr>
        <w:t>Sin más por el momento, en espera de su puntual asistencia quedó a sus órdenes para cualquier duda y/o aclaración.</w:t>
      </w:r>
    </w:p>
    <w:p w14:paraId="5BAC4338" w14:textId="77777777" w:rsidR="00C2308A" w:rsidRPr="002874D0" w:rsidRDefault="00C2308A" w:rsidP="00C2308A">
      <w:pPr>
        <w:spacing w:after="0"/>
        <w:rPr>
          <w:rFonts w:ascii="Arial" w:hAnsi="Arial" w:cs="Arial"/>
          <w:sz w:val="24"/>
          <w:szCs w:val="24"/>
        </w:rPr>
      </w:pPr>
    </w:p>
    <w:p w14:paraId="1AA090C4" w14:textId="77777777" w:rsidR="00C27849" w:rsidRPr="00C27849" w:rsidRDefault="00C27849" w:rsidP="00C2308A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14:paraId="1D0341C9" w14:textId="77777777" w:rsidR="00C27849" w:rsidRDefault="00C27849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9BA0A5" w14:textId="1CDE738A" w:rsidR="00C2308A" w:rsidRPr="002874D0" w:rsidRDefault="00C2308A" w:rsidP="00C230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>ATENTAMENTE</w:t>
      </w:r>
    </w:p>
    <w:p w14:paraId="3F6EC9F6" w14:textId="04D78AAB" w:rsidR="00C2308A" w:rsidRPr="002874D0" w:rsidRDefault="005540AD" w:rsidP="00C230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 xml:space="preserve">Etzatlán, Jalisco, a </w:t>
      </w:r>
      <w:r w:rsidR="003F6195">
        <w:rPr>
          <w:rFonts w:ascii="Arial" w:hAnsi="Arial" w:cs="Arial"/>
          <w:sz w:val="24"/>
          <w:szCs w:val="24"/>
        </w:rPr>
        <w:t>26</w:t>
      </w:r>
      <w:r w:rsidR="00C2308A" w:rsidRPr="002874D0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3F6195">
        <w:rPr>
          <w:rFonts w:ascii="Arial" w:hAnsi="Arial" w:cs="Arial"/>
          <w:sz w:val="24"/>
          <w:szCs w:val="24"/>
        </w:rPr>
        <w:t>Febrero</w:t>
      </w:r>
      <w:proofErr w:type="gramEnd"/>
      <w:r w:rsidR="00C2308A" w:rsidRPr="002874D0">
        <w:rPr>
          <w:rFonts w:ascii="Arial" w:hAnsi="Arial" w:cs="Arial"/>
          <w:sz w:val="24"/>
          <w:szCs w:val="24"/>
        </w:rPr>
        <w:t xml:space="preserve"> del 202</w:t>
      </w:r>
      <w:r w:rsidR="003F6195">
        <w:rPr>
          <w:rFonts w:ascii="Arial" w:hAnsi="Arial" w:cs="Arial"/>
          <w:sz w:val="24"/>
          <w:szCs w:val="24"/>
        </w:rPr>
        <w:t>5</w:t>
      </w:r>
    </w:p>
    <w:p w14:paraId="1846AB20" w14:textId="77777777" w:rsidR="00C2308A" w:rsidRDefault="00C2308A" w:rsidP="00C2308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F0A304D" w14:textId="77777777" w:rsidR="00C27849" w:rsidRPr="002874D0" w:rsidRDefault="00C27849" w:rsidP="00C2308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1FAC69" w14:textId="77777777" w:rsidR="00C2308A" w:rsidRPr="002874D0" w:rsidRDefault="00C2308A" w:rsidP="00C230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sz w:val="24"/>
          <w:szCs w:val="24"/>
        </w:rPr>
        <w:t>_____________________________________</w:t>
      </w:r>
    </w:p>
    <w:p w14:paraId="5C26246A" w14:textId="77777777" w:rsidR="002D0BE1" w:rsidRDefault="00C2308A" w:rsidP="00C2308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 xml:space="preserve">C. </w:t>
      </w:r>
      <w:r w:rsidR="002D0BE1" w:rsidRPr="002874D0">
        <w:rPr>
          <w:rFonts w:ascii="Arial" w:hAnsi="Arial" w:cs="Arial"/>
          <w:b/>
          <w:sz w:val="24"/>
          <w:szCs w:val="24"/>
        </w:rPr>
        <w:t>GUADALUPE CHÁVEZ GÓMEZ</w:t>
      </w:r>
      <w:r w:rsidR="002D0BE1" w:rsidRPr="002874D0">
        <w:rPr>
          <w:rFonts w:ascii="Arial" w:hAnsi="Arial" w:cs="Arial"/>
          <w:sz w:val="24"/>
          <w:szCs w:val="24"/>
        </w:rPr>
        <w:t xml:space="preserve"> </w:t>
      </w:r>
    </w:p>
    <w:p w14:paraId="3E4FE268" w14:textId="77777777" w:rsidR="00C2308A" w:rsidRPr="004B4E3D" w:rsidRDefault="00C2308A" w:rsidP="00217A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74D0">
        <w:rPr>
          <w:rFonts w:ascii="Arial" w:hAnsi="Arial" w:cs="Arial"/>
          <w:b/>
          <w:sz w:val="24"/>
          <w:szCs w:val="24"/>
        </w:rPr>
        <w:t xml:space="preserve">PRESIDENTA DE LA COMISIÓN </w:t>
      </w:r>
    </w:p>
    <w:p w14:paraId="19AD78D7" w14:textId="77777777" w:rsidR="00216F22" w:rsidRDefault="00216F22"/>
    <w:sectPr w:rsidR="00216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B38AB"/>
    <w:multiLevelType w:val="hybridMultilevel"/>
    <w:tmpl w:val="A31629BC"/>
    <w:lvl w:ilvl="0" w:tplc="670EEA26">
      <w:start w:val="1"/>
      <w:numFmt w:val="decimal"/>
      <w:lvlText w:val="%1."/>
      <w:lvlJc w:val="left"/>
      <w:pPr>
        <w:ind w:left="1997" w:hanging="720"/>
      </w:pPr>
      <w:rPr>
        <w:rFonts w:ascii="Arial" w:eastAsiaTheme="minorEastAsia" w:hAnsi="Arial" w:cs="Arial"/>
        <w:b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24807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08A"/>
    <w:rsid w:val="00172EE7"/>
    <w:rsid w:val="00177AE9"/>
    <w:rsid w:val="001C7B12"/>
    <w:rsid w:val="00200CAC"/>
    <w:rsid w:val="00216F22"/>
    <w:rsid w:val="00217A0E"/>
    <w:rsid w:val="00217BE2"/>
    <w:rsid w:val="002874D0"/>
    <w:rsid w:val="002D0BE1"/>
    <w:rsid w:val="002F3DA0"/>
    <w:rsid w:val="00332864"/>
    <w:rsid w:val="003F6195"/>
    <w:rsid w:val="00414255"/>
    <w:rsid w:val="005540AD"/>
    <w:rsid w:val="005F1C96"/>
    <w:rsid w:val="00601A6D"/>
    <w:rsid w:val="00685D7E"/>
    <w:rsid w:val="006C7346"/>
    <w:rsid w:val="00751559"/>
    <w:rsid w:val="007B0F24"/>
    <w:rsid w:val="007E0365"/>
    <w:rsid w:val="00854140"/>
    <w:rsid w:val="00885B17"/>
    <w:rsid w:val="008B5234"/>
    <w:rsid w:val="008E5FCD"/>
    <w:rsid w:val="009B3706"/>
    <w:rsid w:val="00AC2EE4"/>
    <w:rsid w:val="00B3444E"/>
    <w:rsid w:val="00BD66E5"/>
    <w:rsid w:val="00BF4786"/>
    <w:rsid w:val="00C2308A"/>
    <w:rsid w:val="00C237EE"/>
    <w:rsid w:val="00C27849"/>
    <w:rsid w:val="00C33653"/>
    <w:rsid w:val="00C5401B"/>
    <w:rsid w:val="00C91A6C"/>
    <w:rsid w:val="00C96F06"/>
    <w:rsid w:val="00CA6B5A"/>
    <w:rsid w:val="00D5455A"/>
    <w:rsid w:val="00D66909"/>
    <w:rsid w:val="00D87E04"/>
    <w:rsid w:val="00DA5383"/>
    <w:rsid w:val="00DE1C40"/>
    <w:rsid w:val="00E8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BF649"/>
  <w15:chartTrackingRefBased/>
  <w15:docId w15:val="{F18F1DA1-15CF-41CE-B937-230FCA35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08A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Microsoft Office User</cp:lastModifiedBy>
  <cp:revision>2</cp:revision>
  <dcterms:created xsi:type="dcterms:W3CDTF">2025-03-10T20:51:00Z</dcterms:created>
  <dcterms:modified xsi:type="dcterms:W3CDTF">2025-03-10T20:51:00Z</dcterms:modified>
</cp:coreProperties>
</file>