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FRANCISCO JAVIER BERNAL OCHOA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OSCAR ALEJANDRO BERNAL GARCÍA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 fundamento de lo dispuesto por el artículo 27 de la Ley Del Gobierno y la Administración Pública Municipal del Estado de Jalisco, en relación con los artículos 29 fracción XXXI, 30, 31, 32 y 33 del Reglamento Interior del Gobierno y la Administración Pública Municipal de Etzatlán, Jalisco; la que suscribe Regidor C. Manuel Alexandro Aguayo Torres, en mi carácter de Presidente de la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Comisión Edilicia de Reglamentos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convoco a Ustedes a la </w:t>
      </w:r>
      <w:r w:rsidDel="00000000" w:rsidR="00000000" w:rsidRPr="00000000">
        <w:rPr>
          <w:rFonts w:ascii="Bell MT" w:cs="Bell MT" w:eastAsia="Bell MT" w:hAnsi="Bell MT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Quinta Sesión  Ordinaria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que se </w:t>
      </w:r>
      <w:r w:rsidDel="00000000" w:rsidR="00000000" w:rsidRPr="00000000">
        <w:rPr>
          <w:rFonts w:ascii="Bell MT" w:cs="Bell MT" w:eastAsia="Bell MT" w:hAnsi="Bell MT"/>
          <w:sz w:val="23"/>
          <w:szCs w:val="23"/>
          <w:rtl w:val="0"/>
        </w:rPr>
        <w:t xml:space="preserve">llevará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 cabo el día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3"/>
          <w:szCs w:val="23"/>
          <w:u w:val="none"/>
          <w:shd w:fill="auto" w:val="clear"/>
          <w:vertAlign w:val="baseline"/>
          <w:rtl w:val="0"/>
        </w:rPr>
        <w:t xml:space="preserve">jueves  20 veinte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de febrero  del 2025 dos mil veinticinco, misma que tendrá verificativo en punto de las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3"/>
          <w:szCs w:val="23"/>
          <w:u w:val="none"/>
          <w:shd w:fill="auto" w:val="clear"/>
          <w:vertAlign w:val="baseline"/>
          <w:rtl w:val="0"/>
        </w:rPr>
        <w:t xml:space="preserve">13:50 pm.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trece horas, con cincuenta minutos en el lugar que ocupa la sala de sesiones </w:t>
      </w:r>
      <w:r w:rsidDel="00000000" w:rsidR="00000000" w:rsidRPr="00000000">
        <w:rPr>
          <w:rFonts w:ascii="Bell MT" w:cs="Bell MT" w:eastAsia="Bell MT" w:hAnsi="Bell MT"/>
          <w:sz w:val="23"/>
          <w:szCs w:val="23"/>
          <w:rtl w:val="0"/>
        </w:rPr>
        <w:t xml:space="preserve">del Ayuntamiento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ubicada en la planta baja del Palacio Municipal de Etzatlán, Jalisco; bajo el siguiente orden del día.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DEL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I.- Lista de asistencia y declaración del quórum </w:t>
      </w:r>
      <w:r w:rsidDel="00000000" w:rsidR="00000000" w:rsidRPr="00000000">
        <w:rPr>
          <w:rFonts w:ascii="Libre Baskerville" w:cs="Libre Baskerville" w:eastAsia="Libre Baskerville" w:hAnsi="Libre Baskerville"/>
          <w:sz w:val="22"/>
          <w:szCs w:val="22"/>
          <w:rtl w:val="0"/>
        </w:rPr>
        <w:t xml:space="preserve">Legal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II.-  Lectura, discusión y en su caso aprobación del orden del día.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III.- Lectura, discusión y en su caso aprobación del acta anterior.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IV.- Propone la invitación al registro y Asistencia virtual a “</w:t>
      </w:r>
      <w:r w:rsidDel="00000000" w:rsidR="00000000" w:rsidRPr="00000000">
        <w:rPr>
          <w:rFonts w:ascii="Libre Baskerville" w:cs="Libre Baskerville" w:eastAsia="Libre Baskerville" w:hAnsi="Libre Baskerville"/>
          <w:sz w:val="22"/>
          <w:szCs w:val="22"/>
          <w:rtl w:val="0"/>
        </w:rPr>
        <w:t xml:space="preserve">Diálogos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co-creación” hacia la construcción de la reforma de transparencia en </w:t>
      </w:r>
      <w:r w:rsidDel="00000000" w:rsidR="00000000" w:rsidRPr="00000000">
        <w:rPr>
          <w:rFonts w:ascii="Libre Baskerville" w:cs="Libre Baskerville" w:eastAsia="Libre Baskerville" w:hAnsi="Libre Baskerville"/>
          <w:sz w:val="22"/>
          <w:szCs w:val="22"/>
          <w:rtl w:val="0"/>
        </w:rPr>
        <w:t xml:space="preserve">Jalisco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V.- Asuntos varios.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VI.- Clausura.</w:t>
      </w:r>
    </w:p>
    <w:p w:rsidR="00000000" w:rsidDel="00000000" w:rsidP="00000000" w:rsidRDefault="00000000" w:rsidRPr="00000000" w14:paraId="00000011">
      <w:pPr>
        <w:ind w:firstLine="709"/>
        <w:jc w:val="both"/>
        <w:rPr>
          <w:rFonts w:ascii="Aparajita" w:cs="Aparajita" w:eastAsia="Aparajita" w:hAnsi="Aparajit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ind w:firstLine="709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sz w:val="23"/>
          <w:szCs w:val="23"/>
          <w:rtl w:val="0"/>
        </w:rPr>
        <w:t xml:space="preserve">Agradeciendo de antemano las atenciones prestadas, y esperando contar con su valiosa y puntual asistencia.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Etzatlán, Jalisco, a 19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febrero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376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262626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MANUEL ALEXANDRO AGUAYO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 DE  LA  COMISIÓN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EDILICIA DE REGLAMENTOS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arajit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ndalus"/>
  <w:font w:name="Bell MT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  <w:qFormat w:val="1"/>
    <w:rsid w:val="000F4C6D"/>
  </w:style>
  <w:style w:type="paragraph" w:styleId="Ttulo1">
    <w:name w:val="heading 1"/>
    <w:basedOn w:val="Normal"/>
    <w:next w:val="Textoindependiente"/>
    <w:uiPriority w:val="9"/>
    <w:qFormat w:val="1"/>
    <w:rsid w:val="000F4C6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color w:val="4f81bd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qFormat w:val="1"/>
    <w:rsid w:val="000F4C6D"/>
    <w:pPr>
      <w:spacing w:after="180" w:before="180"/>
    </w:pPr>
  </w:style>
  <w:style w:type="paragraph" w:styleId="FirstParagraph" w:customStyle="1">
    <w:name w:val="First Paragraph"/>
    <w:basedOn w:val="Textoindependiente"/>
    <w:next w:val="Textoindependiente"/>
    <w:qFormat w:val="1"/>
    <w:rsid w:val="000F4C6D"/>
  </w:style>
  <w:style w:type="paragraph" w:styleId="Compact" w:customStyle="1">
    <w:name w:val="Compact"/>
    <w:basedOn w:val="Textoindependiente"/>
    <w:qFormat w:val="1"/>
    <w:rsid w:val="000F4C6D"/>
    <w:pPr>
      <w:spacing w:after="36" w:before="36"/>
    </w:pPr>
  </w:style>
  <w:style w:type="paragraph" w:styleId="Ttulo">
    <w:name w:val="Title"/>
    <w:basedOn w:val="Normal"/>
    <w:next w:val="Textoindependiente"/>
    <w:qFormat w:val="1"/>
    <w:rsid w:val="000F4C6D"/>
    <w:pPr>
      <w:keepNext w:val="1"/>
      <w:keepLines w:val="1"/>
      <w:spacing w:after="240" w:before="480"/>
      <w:jc w:val="center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6"/>
      <w:szCs w:val="36"/>
    </w:rPr>
  </w:style>
  <w:style w:type="paragraph" w:styleId="Subttulo">
    <w:name w:val="Subtitle"/>
    <w:basedOn w:val="Ttulo"/>
    <w:next w:val="Textoindependiente"/>
    <w:qFormat w:val="1"/>
    <w:rsid w:val="000F4C6D"/>
    <w:pPr>
      <w:spacing w:before="240"/>
    </w:pPr>
    <w:rPr>
      <w:sz w:val="30"/>
      <w:szCs w:val="30"/>
    </w:rPr>
  </w:style>
  <w:style w:type="paragraph" w:styleId="Author" w:customStyle="1">
    <w:name w:val="Author"/>
    <w:next w:val="Textoindependiente"/>
    <w:qFormat w:val="1"/>
    <w:rsid w:val="000F4C6D"/>
    <w:pPr>
      <w:keepNext w:val="1"/>
      <w:keepLines w:val="1"/>
      <w:jc w:val="center"/>
    </w:pPr>
  </w:style>
  <w:style w:type="paragraph" w:styleId="Fecha">
    <w:name w:val="Date"/>
    <w:next w:val="Textoindependiente"/>
    <w:qFormat w:val="1"/>
    <w:rsid w:val="000F4C6D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Textoindependiente"/>
    <w:qFormat w:val="1"/>
    <w:rsid w:val="000F4C6D"/>
    <w:pPr>
      <w:keepNext w:val="1"/>
      <w:keepLines w:val="1"/>
      <w:spacing w:after="300" w:before="300"/>
    </w:pPr>
    <w:rPr>
      <w:sz w:val="20"/>
      <w:szCs w:val="20"/>
    </w:rPr>
  </w:style>
  <w:style w:type="paragraph" w:styleId="Bibliografa">
    <w:name w:val="Bibliography"/>
    <w:basedOn w:val="Normal"/>
    <w:qFormat w:val="1"/>
    <w:rsid w:val="000F4C6D"/>
  </w:style>
  <w:style w:type="paragraph" w:styleId="Textodebloque">
    <w:name w:val="Block Text"/>
    <w:basedOn w:val="Textoindependiente"/>
    <w:next w:val="Textoindependiente"/>
    <w:uiPriority w:val="9"/>
    <w:unhideWhenUsed w:val="1"/>
    <w:qFormat w:val="1"/>
    <w:rsid w:val="000F4C6D"/>
    <w:pPr>
      <w:spacing w:after="100" w:before="100"/>
    </w:pPr>
    <w:rPr>
      <w:rFonts w:asciiTheme="majorHAnsi" w:cstheme="majorBidi" w:eastAsiaTheme="majorEastAsia" w:hAnsiTheme="majorHAnsi"/>
      <w:bCs w:val="1"/>
      <w:sz w:val="20"/>
      <w:szCs w:val="20"/>
    </w:rPr>
  </w:style>
  <w:style w:type="paragraph" w:styleId="Textonotapie">
    <w:name w:val="footnote text"/>
    <w:basedOn w:val="Normal"/>
    <w:uiPriority w:val="9"/>
    <w:unhideWhenUsed w:val="1"/>
    <w:qFormat w:val="1"/>
    <w:rsid w:val="000F4C6D"/>
  </w:style>
  <w:style w:type="paragraph" w:styleId="DefinitionTerm" w:customStyle="1">
    <w:name w:val="Definition Term"/>
    <w:basedOn w:val="Normal"/>
    <w:next w:val="Definition"/>
    <w:rsid w:val="000F4C6D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 w:val="1"/>
    </w:rPr>
  </w:style>
  <w:style w:type="paragraph" w:styleId="TableCaption" w:customStyle="1">
    <w:name w:val="Table Caption"/>
    <w:basedOn w:val="Descripcin"/>
    <w:rsid w:val="000F4C6D"/>
    <w:pPr>
      <w:keepNext w:val="1"/>
    </w:pPr>
  </w:style>
  <w:style w:type="paragraph" w:styleId="ImageCaption" w:customStyle="1">
    <w:name w:val="Image Caption"/>
    <w:basedOn w:val="Descripcin"/>
    <w:rsid w:val="000F4C6D"/>
  </w:style>
  <w:style w:type="paragraph" w:styleId="Figure" w:customStyle="1">
    <w:name w:val="Figure"/>
    <w:basedOn w:val="Normal"/>
    <w:rsid w:val="000F4C6D"/>
  </w:style>
  <w:style w:type="paragraph" w:styleId="FigurewithCaption" w:customStyle="1">
    <w:name w:val="Figure with Caption"/>
    <w:basedOn w:val="Figure"/>
    <w:rsid w:val="000F4C6D"/>
    <w:pPr>
      <w:keepNext w:val="1"/>
    </w:pPr>
  </w:style>
  <w:style w:type="character" w:styleId="DescripcinCar" w:customStyle="1">
    <w:name w:val="Descripción Car"/>
    <w:basedOn w:val="Fuentedeprrafopredeter"/>
    <w:link w:val="Descripcin"/>
    <w:rsid w:val="000F4C6D"/>
  </w:style>
  <w:style w:type="character" w:styleId="VerbatimChar" w:customStyle="1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 w:val="1"/>
    <w:qFormat w:val="1"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rsid w:val="000F4C6D"/>
    <w:pPr>
      <w:wordWrap w:val="0"/>
    </w:pPr>
  </w:style>
  <w:style w:type="character" w:styleId="KeywordTok" w:customStyle="1">
    <w:name w:val="Keyword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0F4C6D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0F4C6D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sid w:val="000F4C6D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0F4C6D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0F4C6D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0F4C6D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sid w:val="000F4C6D"/>
    <w:rPr>
      <w:rFonts w:ascii="Consolas" w:hAnsi="Consolas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 w:val="1"/>
    <w:rsid w:val="009A14A7"/>
    <w:pPr>
      <w:spacing w:after="0"/>
    </w:pPr>
    <w:rPr>
      <w:rFonts w:eastAsiaTheme="minorEastAsia"/>
      <w:sz w:val="22"/>
      <w:szCs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BellMT-regular.ttf"/><Relationship Id="rId5" Type="http://schemas.openxmlformats.org/officeDocument/2006/relationships/font" Target="fonts/BellMT-bold.ttf"/><Relationship Id="rId6" Type="http://schemas.openxmlformats.org/officeDocument/2006/relationships/font" Target="fonts/BellMT-italic.ttf"/><Relationship Id="rId7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vt7jeT2+d+qbJIsLoTEGRUghA==">CgMxLjAyCGguZ2pkZ3hzOAByITF5cF9Gc3ZKVUxWS3ZLalE0dzg4SWhYc2E3THc5NHZMOQ==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2022-09-27T19:19:00Z</dcterms:created>
</cp:coreProperties>
</file>