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6FE0A6FC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AC2709">
        <w:rPr>
          <w:rFonts w:ascii="Arial" w:hAnsi="Arial" w:cs="Arial"/>
          <w:b/>
        </w:rPr>
        <w:t xml:space="preserve"> Primera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710583">
        <w:rPr>
          <w:rFonts w:ascii="Arial" w:hAnsi="Arial" w:cs="Arial"/>
          <w:b/>
        </w:rPr>
        <w:t>Miércoles</w:t>
      </w:r>
      <w:r w:rsidR="00F05B03">
        <w:rPr>
          <w:rFonts w:ascii="Arial" w:hAnsi="Arial" w:cs="Arial"/>
          <w:b/>
        </w:rPr>
        <w:t xml:space="preserve"> </w:t>
      </w:r>
      <w:r w:rsidR="00F64EA1">
        <w:rPr>
          <w:rFonts w:ascii="Arial" w:hAnsi="Arial" w:cs="Arial"/>
          <w:b/>
        </w:rPr>
        <w:t>06</w:t>
      </w:r>
      <w:r w:rsidR="00F05B03">
        <w:rPr>
          <w:rFonts w:ascii="Arial" w:hAnsi="Arial" w:cs="Arial"/>
          <w:b/>
        </w:rPr>
        <w:t xml:space="preserve"> </w:t>
      </w:r>
      <w:r w:rsidR="00F64EA1">
        <w:rPr>
          <w:rFonts w:ascii="Arial" w:hAnsi="Arial" w:cs="Arial"/>
          <w:b/>
        </w:rPr>
        <w:t>seis de Agosto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191CF8AD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AC2709">
        <w:rPr>
          <w:rFonts w:ascii="Arial" w:hAnsi="Arial" w:cs="Arial"/>
        </w:rPr>
        <w:t>n del acta anterior con fecha 01</w:t>
      </w:r>
      <w:r w:rsidR="00397F19">
        <w:rPr>
          <w:rFonts w:ascii="Arial" w:hAnsi="Arial" w:cs="Arial"/>
        </w:rPr>
        <w:t xml:space="preserve"> </w:t>
      </w:r>
    </w:p>
    <w:p w14:paraId="4CA08ECF" w14:textId="16880CF7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AC2709">
        <w:rPr>
          <w:rFonts w:ascii="Arial" w:hAnsi="Arial" w:cs="Arial"/>
        </w:rPr>
        <w:t xml:space="preserve"> Jul</w:t>
      </w:r>
      <w:r w:rsidR="00D3715F">
        <w:rPr>
          <w:rFonts w:ascii="Arial" w:hAnsi="Arial" w:cs="Arial"/>
        </w:rPr>
        <w:t>io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 xml:space="preserve">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499034FB" w14:textId="66ED8ED6" w:rsidR="008E7B0E" w:rsidRDefault="00342D71" w:rsidP="009427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94270F" w:rsidRPr="008E7B0E">
        <w:rPr>
          <w:rFonts w:ascii="Arial" w:hAnsi="Arial" w:cs="Arial"/>
        </w:rPr>
        <w:t>Cursos de verano Gratuitos del 11 al 22 de Agosto 2025</w:t>
      </w:r>
      <w:r w:rsidR="008E7B0E">
        <w:rPr>
          <w:rFonts w:ascii="Arial" w:hAnsi="Arial" w:cs="Arial"/>
        </w:rPr>
        <w:t xml:space="preserve"> </w:t>
      </w:r>
      <w:r w:rsidR="008E7B0E" w:rsidRPr="008E7B0E">
        <w:rPr>
          <w:rFonts w:ascii="Arial" w:hAnsi="Arial" w:cs="Arial"/>
        </w:rPr>
        <w:t>organiza</w:t>
      </w:r>
      <w:r w:rsidR="008E7B0E">
        <w:rPr>
          <w:rFonts w:ascii="Arial" w:hAnsi="Arial" w:cs="Arial"/>
        </w:rPr>
        <w:t>d</w:t>
      </w:r>
      <w:r w:rsidR="008E7B0E" w:rsidRPr="008E7B0E">
        <w:rPr>
          <w:rFonts w:ascii="Arial" w:hAnsi="Arial" w:cs="Arial"/>
        </w:rPr>
        <w:t xml:space="preserve">os por </w:t>
      </w:r>
    </w:p>
    <w:p w14:paraId="74DE1470" w14:textId="4D265AF8" w:rsidR="00846021" w:rsidRPr="006B636E" w:rsidRDefault="008E7B0E" w:rsidP="009427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8E7B0E">
        <w:rPr>
          <w:rFonts w:ascii="Arial" w:hAnsi="Arial" w:cs="Arial"/>
        </w:rPr>
        <w:t>Prevención social Etzatlan</w:t>
      </w:r>
      <w:r>
        <w:rPr>
          <w:rFonts w:ascii="Arial" w:hAnsi="Arial" w:cs="Arial"/>
        </w:rPr>
        <w:t>.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44A038D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F64EA1">
        <w:rPr>
          <w:rFonts w:ascii="Arial" w:hAnsi="Arial" w:cs="Arial"/>
        </w:rPr>
        <w:t>5 de Agosto</w:t>
      </w:r>
      <w:bookmarkStart w:id="0" w:name="_GoBack"/>
      <w:bookmarkEnd w:id="0"/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26B5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76D7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E6BBF"/>
    <w:rsid w:val="00A068D4"/>
    <w:rsid w:val="00A62317"/>
    <w:rsid w:val="00A63F8F"/>
    <w:rsid w:val="00AC2709"/>
    <w:rsid w:val="00AD262A"/>
    <w:rsid w:val="00AD5223"/>
    <w:rsid w:val="00B959B4"/>
    <w:rsid w:val="00BE51E4"/>
    <w:rsid w:val="00C13B89"/>
    <w:rsid w:val="00C16ABB"/>
    <w:rsid w:val="00C328B0"/>
    <w:rsid w:val="00C355D8"/>
    <w:rsid w:val="00C40942"/>
    <w:rsid w:val="00C461D6"/>
    <w:rsid w:val="00C97D0D"/>
    <w:rsid w:val="00CB2D26"/>
    <w:rsid w:val="00CD5DF1"/>
    <w:rsid w:val="00D13DB8"/>
    <w:rsid w:val="00D215BF"/>
    <w:rsid w:val="00D3715F"/>
    <w:rsid w:val="00D47CAA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54</cp:revision>
  <cp:lastPrinted>2018-10-24T21:21:00Z</cp:lastPrinted>
  <dcterms:created xsi:type="dcterms:W3CDTF">2021-10-20T16:30:00Z</dcterms:created>
  <dcterms:modified xsi:type="dcterms:W3CDTF">2025-08-05T16:18:00Z</dcterms:modified>
</cp:coreProperties>
</file>